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E5" w:rsidRPr="004C3B14" w:rsidRDefault="00A013E5" w:rsidP="00A013E5">
      <w:pPr>
        <w:autoSpaceDE w:val="0"/>
        <w:autoSpaceDN w:val="0"/>
        <w:adjustRightInd w:val="0"/>
        <w:spacing w:after="0" w:line="240" w:lineRule="auto"/>
        <w:jc w:val="center"/>
        <w:outlineLvl w:val="0"/>
        <w:rPr>
          <w:rFonts w:ascii="Times New Roman" w:hAnsi="Times New Roman" w:cs="Times New Roman"/>
          <w:b/>
          <w:bCs/>
          <w:sz w:val="24"/>
          <w:szCs w:val="24"/>
        </w:rPr>
      </w:pPr>
      <w:r w:rsidRPr="004C3B14">
        <w:rPr>
          <w:rFonts w:ascii="Times New Roman" w:hAnsi="Times New Roman" w:cs="Times New Roman"/>
          <w:b/>
          <w:bCs/>
          <w:sz w:val="24"/>
          <w:szCs w:val="24"/>
        </w:rPr>
        <w:t>КАМЕНСК-УРАЛЬСКАЯ ГОРОДСКАЯ ДУМА</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РЕШЕНИЕ</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от 22 февраля 2006 г. N 148</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О ПРИНЯТИИ УСТАВА</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МУНИЦИПАЛЬНОГО ОБРАЗОВАНИЯ ГОРОД КАМЕНСК-УРАЛЬСКИЙ</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(в ред. </w:t>
      </w:r>
      <w:hyperlink r:id="rId4" w:history="1">
        <w:r w:rsidRPr="004C3B14">
          <w:rPr>
            <w:rFonts w:ascii="Times New Roman" w:hAnsi="Times New Roman" w:cs="Times New Roman"/>
            <w:sz w:val="24"/>
            <w:szCs w:val="24"/>
          </w:rPr>
          <w:t>Решения</w:t>
        </w:r>
      </w:hyperlink>
      <w:r w:rsidRPr="004C3B14">
        <w:rPr>
          <w:rFonts w:ascii="Times New Roman" w:hAnsi="Times New Roman" w:cs="Times New Roman"/>
          <w:sz w:val="24"/>
          <w:szCs w:val="24"/>
        </w:rPr>
        <w:t xml:space="preserve"> </w:t>
      </w:r>
      <w:proofErr w:type="spellStart"/>
      <w:r w:rsidRPr="004C3B14">
        <w:rPr>
          <w:rFonts w:ascii="Times New Roman" w:hAnsi="Times New Roman" w:cs="Times New Roman"/>
          <w:sz w:val="24"/>
          <w:szCs w:val="24"/>
        </w:rPr>
        <w:t>Каменск-Уральской</w:t>
      </w:r>
      <w:proofErr w:type="spellEnd"/>
      <w:r w:rsidRPr="004C3B14">
        <w:rPr>
          <w:rFonts w:ascii="Times New Roman" w:hAnsi="Times New Roman" w:cs="Times New Roman"/>
          <w:sz w:val="24"/>
          <w:szCs w:val="24"/>
        </w:rPr>
        <w:t xml:space="preserve"> городской Думы от 26.03.2008 N 316,</w:t>
      </w:r>
      <w:proofErr w:type="gramEnd"/>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Решений Городской Думы </w:t>
      </w:r>
      <w:proofErr w:type="gramStart"/>
      <w:r w:rsidRPr="004C3B14">
        <w:rPr>
          <w:rFonts w:ascii="Times New Roman" w:hAnsi="Times New Roman" w:cs="Times New Roman"/>
          <w:sz w:val="24"/>
          <w:szCs w:val="24"/>
        </w:rPr>
        <w:t>г</w:t>
      </w:r>
      <w:proofErr w:type="gramEnd"/>
      <w:r w:rsidRPr="004C3B14">
        <w:rPr>
          <w:rFonts w:ascii="Times New Roman" w:hAnsi="Times New Roman" w:cs="Times New Roman"/>
          <w:sz w:val="24"/>
          <w:szCs w:val="24"/>
        </w:rPr>
        <w:t xml:space="preserve">. Каменска-Уральского от 27.08.2008 </w:t>
      </w:r>
      <w:hyperlink r:id="rId5" w:history="1">
        <w:r w:rsidRPr="004C3B14">
          <w:rPr>
            <w:rFonts w:ascii="Times New Roman" w:hAnsi="Times New Roman" w:cs="Times New Roman"/>
            <w:sz w:val="24"/>
            <w:szCs w:val="24"/>
          </w:rPr>
          <w:t>N 359</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26.11.2008 </w:t>
      </w:r>
      <w:hyperlink r:id="rId6" w:history="1">
        <w:r w:rsidRPr="004C3B14">
          <w:rPr>
            <w:rFonts w:ascii="Times New Roman" w:hAnsi="Times New Roman" w:cs="Times New Roman"/>
            <w:sz w:val="24"/>
            <w:szCs w:val="24"/>
          </w:rPr>
          <w:t>N 23</w:t>
        </w:r>
      </w:hyperlink>
      <w:r w:rsidRPr="004C3B14">
        <w:rPr>
          <w:rFonts w:ascii="Times New Roman" w:hAnsi="Times New Roman" w:cs="Times New Roman"/>
          <w:sz w:val="24"/>
          <w:szCs w:val="24"/>
        </w:rPr>
        <w:t xml:space="preserve">, от 13.03.2009 </w:t>
      </w:r>
      <w:hyperlink r:id="rId7" w:history="1">
        <w:r w:rsidRPr="004C3B14">
          <w:rPr>
            <w:rFonts w:ascii="Times New Roman" w:hAnsi="Times New Roman" w:cs="Times New Roman"/>
            <w:sz w:val="24"/>
            <w:szCs w:val="24"/>
          </w:rPr>
          <w:t>N 66</w:t>
        </w:r>
      </w:hyperlink>
      <w:r w:rsidRPr="004C3B14">
        <w:rPr>
          <w:rFonts w:ascii="Times New Roman" w:hAnsi="Times New Roman" w:cs="Times New Roman"/>
          <w:sz w:val="24"/>
          <w:szCs w:val="24"/>
        </w:rPr>
        <w:t xml:space="preserve">, от 19.08.2009 </w:t>
      </w:r>
      <w:hyperlink r:id="rId8" w:history="1">
        <w:r w:rsidRPr="004C3B14">
          <w:rPr>
            <w:rFonts w:ascii="Times New Roman" w:hAnsi="Times New Roman" w:cs="Times New Roman"/>
            <w:sz w:val="24"/>
            <w:szCs w:val="24"/>
          </w:rPr>
          <w:t>N 112</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03.02.2010 </w:t>
      </w:r>
      <w:hyperlink r:id="rId9" w:history="1">
        <w:r w:rsidRPr="004C3B14">
          <w:rPr>
            <w:rFonts w:ascii="Times New Roman" w:hAnsi="Times New Roman" w:cs="Times New Roman"/>
            <w:sz w:val="24"/>
            <w:szCs w:val="24"/>
          </w:rPr>
          <w:t>N 170</w:t>
        </w:r>
      </w:hyperlink>
      <w:r w:rsidRPr="004C3B14">
        <w:rPr>
          <w:rFonts w:ascii="Times New Roman" w:hAnsi="Times New Roman" w:cs="Times New Roman"/>
          <w:sz w:val="24"/>
          <w:szCs w:val="24"/>
        </w:rPr>
        <w:t xml:space="preserve">, от 09.06.2010 </w:t>
      </w:r>
      <w:hyperlink r:id="rId10" w:history="1">
        <w:r w:rsidRPr="004C3B14">
          <w:rPr>
            <w:rFonts w:ascii="Times New Roman" w:hAnsi="Times New Roman" w:cs="Times New Roman"/>
            <w:sz w:val="24"/>
            <w:szCs w:val="24"/>
          </w:rPr>
          <w:t>N 224</w:t>
        </w:r>
      </w:hyperlink>
      <w:r w:rsidRPr="004C3B14">
        <w:rPr>
          <w:rFonts w:ascii="Times New Roman" w:hAnsi="Times New Roman" w:cs="Times New Roman"/>
          <w:sz w:val="24"/>
          <w:szCs w:val="24"/>
        </w:rPr>
        <w:t xml:space="preserve">, от 10.11.2010 </w:t>
      </w:r>
      <w:hyperlink r:id="rId11" w:history="1">
        <w:r w:rsidRPr="004C3B14">
          <w:rPr>
            <w:rFonts w:ascii="Times New Roman" w:hAnsi="Times New Roman" w:cs="Times New Roman"/>
            <w:sz w:val="24"/>
            <w:szCs w:val="24"/>
          </w:rPr>
          <w:t>N 267</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21.09.2011 </w:t>
      </w:r>
      <w:hyperlink r:id="rId12" w:history="1">
        <w:r w:rsidRPr="004C3B14">
          <w:rPr>
            <w:rFonts w:ascii="Times New Roman" w:hAnsi="Times New Roman" w:cs="Times New Roman"/>
            <w:sz w:val="24"/>
            <w:szCs w:val="24"/>
          </w:rPr>
          <w:t>N 395</w:t>
        </w:r>
      </w:hyperlink>
      <w:r w:rsidRPr="004C3B14">
        <w:rPr>
          <w:rFonts w:ascii="Times New Roman" w:hAnsi="Times New Roman" w:cs="Times New Roman"/>
          <w:sz w:val="24"/>
          <w:szCs w:val="24"/>
        </w:rPr>
        <w:t xml:space="preserve">, от 14.03.2012 </w:t>
      </w:r>
      <w:hyperlink r:id="rId13" w:history="1">
        <w:r w:rsidRPr="004C3B14">
          <w:rPr>
            <w:rFonts w:ascii="Times New Roman" w:hAnsi="Times New Roman" w:cs="Times New Roman"/>
            <w:sz w:val="24"/>
            <w:szCs w:val="24"/>
          </w:rPr>
          <w:t>N 459</w:t>
        </w:r>
      </w:hyperlink>
      <w:r w:rsidRPr="004C3B14">
        <w:rPr>
          <w:rFonts w:ascii="Times New Roman" w:hAnsi="Times New Roman" w:cs="Times New Roman"/>
          <w:sz w:val="24"/>
          <w:szCs w:val="24"/>
        </w:rPr>
        <w:t xml:space="preserve">, от 22.08.2012 </w:t>
      </w:r>
      <w:hyperlink r:id="rId14" w:history="1">
        <w:r w:rsidRPr="004C3B14">
          <w:rPr>
            <w:rFonts w:ascii="Times New Roman" w:hAnsi="Times New Roman" w:cs="Times New Roman"/>
            <w:sz w:val="24"/>
            <w:szCs w:val="24"/>
          </w:rPr>
          <w:t>N 549</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17.04.2013 </w:t>
      </w:r>
      <w:hyperlink r:id="rId15" w:history="1">
        <w:r w:rsidRPr="004C3B14">
          <w:rPr>
            <w:rFonts w:ascii="Times New Roman" w:hAnsi="Times New Roman" w:cs="Times New Roman"/>
            <w:sz w:val="24"/>
            <w:szCs w:val="24"/>
          </w:rPr>
          <w:t>N 111</w:t>
        </w:r>
      </w:hyperlink>
      <w:r w:rsidRPr="004C3B14">
        <w:rPr>
          <w:rFonts w:ascii="Times New Roman" w:hAnsi="Times New Roman" w:cs="Times New Roman"/>
          <w:sz w:val="24"/>
          <w:szCs w:val="24"/>
        </w:rPr>
        <w:t xml:space="preserve">, от 04.09.2013 </w:t>
      </w:r>
      <w:hyperlink r:id="rId16" w:history="1">
        <w:r w:rsidRPr="004C3B14">
          <w:rPr>
            <w:rFonts w:ascii="Times New Roman" w:hAnsi="Times New Roman" w:cs="Times New Roman"/>
            <w:sz w:val="24"/>
            <w:szCs w:val="24"/>
          </w:rPr>
          <w:t>N 187</w:t>
        </w:r>
      </w:hyperlink>
      <w:r w:rsidRPr="004C3B14">
        <w:rPr>
          <w:rFonts w:ascii="Times New Roman" w:hAnsi="Times New Roman" w:cs="Times New Roman"/>
          <w:sz w:val="24"/>
          <w:szCs w:val="24"/>
        </w:rPr>
        <w:t xml:space="preserve">, от 12.02.2014 </w:t>
      </w:r>
      <w:hyperlink r:id="rId17" w:history="1">
        <w:r w:rsidRPr="004C3B14">
          <w:rPr>
            <w:rFonts w:ascii="Times New Roman" w:hAnsi="Times New Roman" w:cs="Times New Roman"/>
            <w:sz w:val="24"/>
            <w:szCs w:val="24"/>
          </w:rPr>
          <w:t>N 247</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18.02.2015 </w:t>
      </w:r>
      <w:hyperlink r:id="rId18" w:history="1">
        <w:r w:rsidRPr="004C3B14">
          <w:rPr>
            <w:rFonts w:ascii="Times New Roman" w:hAnsi="Times New Roman" w:cs="Times New Roman"/>
            <w:sz w:val="24"/>
            <w:szCs w:val="24"/>
          </w:rPr>
          <w:t>N 381</w:t>
        </w:r>
      </w:hyperlink>
      <w:r w:rsidRPr="004C3B14">
        <w:rPr>
          <w:rFonts w:ascii="Times New Roman" w:hAnsi="Times New Roman" w:cs="Times New Roman"/>
          <w:sz w:val="24"/>
          <w:szCs w:val="24"/>
        </w:rPr>
        <w:t xml:space="preserve">, от 22.04.2015 </w:t>
      </w:r>
      <w:hyperlink r:id="rId19" w:history="1">
        <w:r w:rsidRPr="004C3B14">
          <w:rPr>
            <w:rFonts w:ascii="Times New Roman" w:hAnsi="Times New Roman" w:cs="Times New Roman"/>
            <w:sz w:val="24"/>
            <w:szCs w:val="24"/>
          </w:rPr>
          <w:t>N 412</w:t>
        </w:r>
      </w:hyperlink>
      <w:r w:rsidRPr="004C3B14">
        <w:rPr>
          <w:rFonts w:ascii="Times New Roman" w:hAnsi="Times New Roman" w:cs="Times New Roman"/>
          <w:sz w:val="24"/>
          <w:szCs w:val="24"/>
        </w:rPr>
        <w:t xml:space="preserve">, от 19.08.2015 </w:t>
      </w:r>
      <w:hyperlink r:id="rId20" w:history="1">
        <w:r w:rsidRPr="004C3B14">
          <w:rPr>
            <w:rFonts w:ascii="Times New Roman" w:hAnsi="Times New Roman" w:cs="Times New Roman"/>
            <w:sz w:val="24"/>
            <w:szCs w:val="24"/>
          </w:rPr>
          <w:t>N 469</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29.10.2015 </w:t>
      </w:r>
      <w:hyperlink r:id="rId21" w:history="1">
        <w:r w:rsidRPr="004C3B14">
          <w:rPr>
            <w:rFonts w:ascii="Times New Roman" w:hAnsi="Times New Roman" w:cs="Times New Roman"/>
            <w:sz w:val="24"/>
            <w:szCs w:val="24"/>
          </w:rPr>
          <w:t>N 486</w:t>
        </w:r>
      </w:hyperlink>
      <w:r w:rsidRPr="004C3B14">
        <w:rPr>
          <w:rFonts w:ascii="Times New Roman" w:hAnsi="Times New Roman" w:cs="Times New Roman"/>
          <w:sz w:val="24"/>
          <w:szCs w:val="24"/>
        </w:rPr>
        <w:t xml:space="preserve">, от 10.02.2016 </w:t>
      </w:r>
      <w:hyperlink r:id="rId22" w:history="1">
        <w:r w:rsidRPr="004C3B14">
          <w:rPr>
            <w:rFonts w:ascii="Times New Roman" w:hAnsi="Times New Roman" w:cs="Times New Roman"/>
            <w:sz w:val="24"/>
            <w:szCs w:val="24"/>
          </w:rPr>
          <w:t>N 525</w:t>
        </w:r>
      </w:hyperlink>
      <w:r w:rsidRPr="004C3B14">
        <w:rPr>
          <w:rFonts w:ascii="Times New Roman" w:hAnsi="Times New Roman" w:cs="Times New Roman"/>
          <w:sz w:val="24"/>
          <w:szCs w:val="24"/>
        </w:rPr>
        <w:t xml:space="preserve">, от 20.07.2016 </w:t>
      </w:r>
      <w:hyperlink r:id="rId23" w:history="1">
        <w:r w:rsidRPr="004C3B14">
          <w:rPr>
            <w:rFonts w:ascii="Times New Roman" w:hAnsi="Times New Roman" w:cs="Times New Roman"/>
            <w:sz w:val="24"/>
            <w:szCs w:val="24"/>
          </w:rPr>
          <w:t>N 592</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22.03.2017 </w:t>
      </w:r>
      <w:hyperlink r:id="rId24" w:history="1">
        <w:r w:rsidRPr="004C3B14">
          <w:rPr>
            <w:rFonts w:ascii="Times New Roman" w:hAnsi="Times New Roman" w:cs="Times New Roman"/>
            <w:sz w:val="24"/>
            <w:szCs w:val="24"/>
          </w:rPr>
          <w:t>N 109</w:t>
        </w:r>
      </w:hyperlink>
      <w:r w:rsidRPr="004C3B14">
        <w:rPr>
          <w:rFonts w:ascii="Times New Roman" w:hAnsi="Times New Roman" w:cs="Times New Roman"/>
          <w:sz w:val="24"/>
          <w:szCs w:val="24"/>
        </w:rPr>
        <w:t xml:space="preserve">, от 20.09.2017 </w:t>
      </w:r>
      <w:hyperlink r:id="rId25" w:history="1">
        <w:r w:rsidRPr="004C3B14">
          <w:rPr>
            <w:rFonts w:ascii="Times New Roman" w:hAnsi="Times New Roman" w:cs="Times New Roman"/>
            <w:sz w:val="24"/>
            <w:szCs w:val="24"/>
          </w:rPr>
          <w:t>N 233</w:t>
        </w:r>
      </w:hyperlink>
      <w:r w:rsidRPr="004C3B14">
        <w:rPr>
          <w:rFonts w:ascii="Times New Roman" w:hAnsi="Times New Roman" w:cs="Times New Roman"/>
          <w:sz w:val="24"/>
          <w:szCs w:val="24"/>
        </w:rPr>
        <w:t xml:space="preserve">, от 24.01.2018 </w:t>
      </w:r>
      <w:hyperlink r:id="rId26" w:history="1">
        <w:r w:rsidRPr="004C3B14">
          <w:rPr>
            <w:rFonts w:ascii="Times New Roman" w:hAnsi="Times New Roman" w:cs="Times New Roman"/>
            <w:sz w:val="24"/>
            <w:szCs w:val="24"/>
          </w:rPr>
          <w:t>N 301</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19.04.2018 </w:t>
      </w:r>
      <w:hyperlink r:id="rId27" w:history="1">
        <w:r w:rsidRPr="004C3B14">
          <w:rPr>
            <w:rFonts w:ascii="Times New Roman" w:hAnsi="Times New Roman" w:cs="Times New Roman"/>
            <w:sz w:val="24"/>
            <w:szCs w:val="24"/>
          </w:rPr>
          <w:t>N 322</w:t>
        </w:r>
      </w:hyperlink>
      <w:r w:rsidRPr="004C3B14">
        <w:rPr>
          <w:rFonts w:ascii="Times New Roman" w:hAnsi="Times New Roman" w:cs="Times New Roman"/>
          <w:sz w:val="24"/>
          <w:szCs w:val="24"/>
        </w:rPr>
        <w:t xml:space="preserve">, от 19.09.2018 </w:t>
      </w:r>
      <w:hyperlink r:id="rId28" w:history="1">
        <w:r w:rsidRPr="004C3B14">
          <w:rPr>
            <w:rFonts w:ascii="Times New Roman" w:hAnsi="Times New Roman" w:cs="Times New Roman"/>
            <w:sz w:val="24"/>
            <w:szCs w:val="24"/>
          </w:rPr>
          <w:t>N 389</w:t>
        </w:r>
      </w:hyperlink>
      <w:r w:rsidRPr="004C3B14">
        <w:rPr>
          <w:rFonts w:ascii="Times New Roman" w:hAnsi="Times New Roman" w:cs="Times New Roman"/>
          <w:sz w:val="24"/>
          <w:szCs w:val="24"/>
        </w:rPr>
        <w:t xml:space="preserve">, от 12.12.2018 </w:t>
      </w:r>
      <w:hyperlink r:id="rId29" w:history="1">
        <w:r w:rsidRPr="004C3B14">
          <w:rPr>
            <w:rFonts w:ascii="Times New Roman" w:hAnsi="Times New Roman" w:cs="Times New Roman"/>
            <w:sz w:val="24"/>
            <w:szCs w:val="24"/>
          </w:rPr>
          <w:t>N 432</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13.03.2019 </w:t>
      </w:r>
      <w:hyperlink r:id="rId30" w:history="1">
        <w:r w:rsidRPr="004C3B14">
          <w:rPr>
            <w:rFonts w:ascii="Times New Roman" w:hAnsi="Times New Roman" w:cs="Times New Roman"/>
            <w:sz w:val="24"/>
            <w:szCs w:val="24"/>
          </w:rPr>
          <w:t>N 472</w:t>
        </w:r>
      </w:hyperlink>
      <w:r w:rsidRPr="004C3B14">
        <w:rPr>
          <w:rFonts w:ascii="Times New Roman" w:hAnsi="Times New Roman" w:cs="Times New Roman"/>
          <w:sz w:val="24"/>
          <w:szCs w:val="24"/>
        </w:rPr>
        <w:t xml:space="preserve">, от 22.05.2019 </w:t>
      </w:r>
      <w:hyperlink r:id="rId31" w:history="1">
        <w:r w:rsidRPr="004C3B14">
          <w:rPr>
            <w:rFonts w:ascii="Times New Roman" w:hAnsi="Times New Roman" w:cs="Times New Roman"/>
            <w:sz w:val="24"/>
            <w:szCs w:val="24"/>
          </w:rPr>
          <w:t>N 500</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На основании </w:t>
      </w:r>
      <w:hyperlink r:id="rId32" w:history="1">
        <w:r w:rsidRPr="004C3B14">
          <w:rPr>
            <w:rFonts w:ascii="Times New Roman" w:hAnsi="Times New Roman" w:cs="Times New Roman"/>
            <w:sz w:val="24"/>
            <w:szCs w:val="24"/>
          </w:rPr>
          <w:t>ст. 44</w:t>
        </w:r>
      </w:hyperlink>
      <w:r w:rsidRPr="004C3B14">
        <w:rPr>
          <w:rFonts w:ascii="Times New Roman" w:hAnsi="Times New Roman" w:cs="Times New Roman"/>
          <w:sz w:val="24"/>
          <w:szCs w:val="24"/>
        </w:rPr>
        <w:t xml:space="preserve">, </w:t>
      </w:r>
      <w:hyperlink r:id="rId33" w:history="1">
        <w:r w:rsidRPr="004C3B14">
          <w:rPr>
            <w:rFonts w:ascii="Times New Roman" w:hAnsi="Times New Roman" w:cs="Times New Roman"/>
            <w:sz w:val="24"/>
            <w:szCs w:val="24"/>
          </w:rPr>
          <w:t>ст. 85</w:t>
        </w:r>
      </w:hyperlink>
      <w:r w:rsidRPr="004C3B1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РФ" с учетом результатов публичных слушаний, проведенных 18 января 2006 года, </w:t>
      </w:r>
      <w:proofErr w:type="spellStart"/>
      <w:r w:rsidRPr="004C3B14">
        <w:rPr>
          <w:rFonts w:ascii="Times New Roman" w:hAnsi="Times New Roman" w:cs="Times New Roman"/>
          <w:sz w:val="24"/>
          <w:szCs w:val="24"/>
        </w:rPr>
        <w:t>Каменск-Уральская</w:t>
      </w:r>
      <w:proofErr w:type="spellEnd"/>
      <w:r w:rsidRPr="004C3B14">
        <w:rPr>
          <w:rFonts w:ascii="Times New Roman" w:hAnsi="Times New Roman" w:cs="Times New Roman"/>
          <w:sz w:val="24"/>
          <w:szCs w:val="24"/>
        </w:rPr>
        <w:t xml:space="preserve"> городская Дума решила: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Принять </w:t>
      </w:r>
      <w:hyperlink w:anchor="Par45" w:history="1">
        <w:r w:rsidRPr="004C3B14">
          <w:rPr>
            <w:rFonts w:ascii="Times New Roman" w:hAnsi="Times New Roman" w:cs="Times New Roman"/>
            <w:sz w:val="24"/>
            <w:szCs w:val="24"/>
          </w:rPr>
          <w:t>Устав</w:t>
        </w:r>
      </w:hyperlink>
      <w:r w:rsidRPr="004C3B14">
        <w:rPr>
          <w:rFonts w:ascii="Times New Roman" w:hAnsi="Times New Roman" w:cs="Times New Roman"/>
          <w:sz w:val="24"/>
          <w:szCs w:val="24"/>
        </w:rPr>
        <w:t xml:space="preserve"> муниципального образования город Каменск-Уральский (прилагается).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Направить </w:t>
      </w:r>
      <w:hyperlink w:anchor="Par45" w:history="1">
        <w:r w:rsidRPr="004C3B14">
          <w:rPr>
            <w:rFonts w:ascii="Times New Roman" w:hAnsi="Times New Roman" w:cs="Times New Roman"/>
            <w:sz w:val="24"/>
            <w:szCs w:val="24"/>
          </w:rPr>
          <w:t>Устав</w:t>
        </w:r>
      </w:hyperlink>
      <w:r w:rsidRPr="004C3B14">
        <w:rPr>
          <w:rFonts w:ascii="Times New Roman" w:hAnsi="Times New Roman" w:cs="Times New Roman"/>
          <w:sz w:val="24"/>
          <w:szCs w:val="24"/>
        </w:rPr>
        <w:t xml:space="preserve"> муниципального образования город Каменск-Уральский на государственную регистрацию в Главное управление Министерства юстиции РФ по Уральскому федеральному округу.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После государственной регистрации опубликовать данное Решение в газете "Каменский рабочий".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Отменить Решения </w:t>
      </w:r>
      <w:proofErr w:type="spellStart"/>
      <w:r w:rsidRPr="004C3B14">
        <w:rPr>
          <w:rFonts w:ascii="Times New Roman" w:hAnsi="Times New Roman" w:cs="Times New Roman"/>
          <w:sz w:val="24"/>
          <w:szCs w:val="24"/>
        </w:rPr>
        <w:t>Каменск-Уральской</w:t>
      </w:r>
      <w:proofErr w:type="spellEnd"/>
      <w:r w:rsidRPr="004C3B14">
        <w:rPr>
          <w:rFonts w:ascii="Times New Roman" w:hAnsi="Times New Roman" w:cs="Times New Roman"/>
          <w:sz w:val="24"/>
          <w:szCs w:val="24"/>
        </w:rPr>
        <w:t xml:space="preserve"> городской Думы от 06.07.2005 N 98 "О принятии устава муниципального образования "Каменск-Уральский городской округ" и от 09.11.2005 N 117 "О внесении изменений в Решение </w:t>
      </w:r>
      <w:proofErr w:type="spellStart"/>
      <w:r w:rsidRPr="004C3B14">
        <w:rPr>
          <w:rFonts w:ascii="Times New Roman" w:hAnsi="Times New Roman" w:cs="Times New Roman"/>
          <w:sz w:val="24"/>
          <w:szCs w:val="24"/>
        </w:rPr>
        <w:t>Каменск-Уральской</w:t>
      </w:r>
      <w:proofErr w:type="spellEnd"/>
      <w:r w:rsidRPr="004C3B14">
        <w:rPr>
          <w:rFonts w:ascii="Times New Roman" w:hAnsi="Times New Roman" w:cs="Times New Roman"/>
          <w:sz w:val="24"/>
          <w:szCs w:val="24"/>
        </w:rPr>
        <w:t xml:space="preserve"> городской Думы от 06.07.2005 N 98 "О принятии Устава муниципального образования "Каменск-Уральский городской округ".</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 Считать 22 февраля 2006 года днем принятия </w:t>
      </w:r>
      <w:hyperlink w:anchor="Par45" w:history="1">
        <w:r w:rsidRPr="004C3B14">
          <w:rPr>
            <w:rFonts w:ascii="Times New Roman" w:hAnsi="Times New Roman" w:cs="Times New Roman"/>
            <w:sz w:val="24"/>
            <w:szCs w:val="24"/>
          </w:rPr>
          <w:t>Устава</w:t>
        </w:r>
      </w:hyperlink>
      <w:r w:rsidRPr="004C3B14">
        <w:rPr>
          <w:rFonts w:ascii="Times New Roman" w:hAnsi="Times New Roman" w:cs="Times New Roman"/>
          <w:sz w:val="24"/>
          <w:szCs w:val="24"/>
        </w:rPr>
        <w:t xml:space="preserve"> муниципального образования город Каменск-Уральский.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w:t>
      </w:r>
      <w:proofErr w:type="gramStart"/>
      <w:r w:rsidRPr="004C3B14">
        <w:rPr>
          <w:rFonts w:ascii="Times New Roman" w:hAnsi="Times New Roman" w:cs="Times New Roman"/>
          <w:sz w:val="24"/>
          <w:szCs w:val="24"/>
        </w:rPr>
        <w:t>Контроль за</w:t>
      </w:r>
      <w:proofErr w:type="gramEnd"/>
      <w:r w:rsidRPr="004C3B14">
        <w:rPr>
          <w:rFonts w:ascii="Times New Roman" w:hAnsi="Times New Roman" w:cs="Times New Roman"/>
          <w:sz w:val="24"/>
          <w:szCs w:val="24"/>
        </w:rPr>
        <w:t xml:space="preserve"> исполнением настоящего Решения возложить на комитет по законодательству и местному самоуправлению (Иванов В.В.).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right"/>
        <w:rPr>
          <w:rFonts w:ascii="Times New Roman" w:hAnsi="Times New Roman" w:cs="Times New Roman"/>
          <w:sz w:val="24"/>
          <w:szCs w:val="24"/>
        </w:rPr>
      </w:pPr>
      <w:r w:rsidRPr="004C3B14">
        <w:rPr>
          <w:rFonts w:ascii="Times New Roman" w:hAnsi="Times New Roman" w:cs="Times New Roman"/>
          <w:sz w:val="24"/>
          <w:szCs w:val="24"/>
        </w:rPr>
        <w:t>Глава</w:t>
      </w:r>
    </w:p>
    <w:p w:rsidR="00A013E5" w:rsidRPr="004C3B14" w:rsidRDefault="00A013E5" w:rsidP="00A013E5">
      <w:pPr>
        <w:autoSpaceDE w:val="0"/>
        <w:autoSpaceDN w:val="0"/>
        <w:adjustRightInd w:val="0"/>
        <w:spacing w:after="0" w:line="240" w:lineRule="auto"/>
        <w:jc w:val="right"/>
        <w:rPr>
          <w:rFonts w:ascii="Times New Roman" w:hAnsi="Times New Roman" w:cs="Times New Roman"/>
          <w:sz w:val="24"/>
          <w:szCs w:val="24"/>
        </w:rPr>
      </w:pPr>
      <w:r w:rsidRPr="004C3B14">
        <w:rPr>
          <w:rFonts w:ascii="Times New Roman" w:hAnsi="Times New Roman" w:cs="Times New Roman"/>
          <w:sz w:val="24"/>
          <w:szCs w:val="24"/>
        </w:rPr>
        <w:t>города Каменска-Уральского</w:t>
      </w:r>
    </w:p>
    <w:p w:rsidR="00A013E5" w:rsidRPr="004C3B14" w:rsidRDefault="00A013E5" w:rsidP="00A013E5">
      <w:pPr>
        <w:autoSpaceDE w:val="0"/>
        <w:autoSpaceDN w:val="0"/>
        <w:adjustRightInd w:val="0"/>
        <w:spacing w:after="0" w:line="240" w:lineRule="auto"/>
        <w:jc w:val="right"/>
        <w:rPr>
          <w:rFonts w:ascii="Times New Roman" w:hAnsi="Times New Roman" w:cs="Times New Roman"/>
          <w:sz w:val="24"/>
          <w:szCs w:val="24"/>
        </w:rPr>
      </w:pPr>
      <w:r w:rsidRPr="004C3B14">
        <w:rPr>
          <w:rFonts w:ascii="Times New Roman" w:hAnsi="Times New Roman" w:cs="Times New Roman"/>
          <w:sz w:val="24"/>
          <w:szCs w:val="24"/>
        </w:rPr>
        <w:t>В.В.ЯКИМОВ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outlineLvl w:val="0"/>
        <w:rPr>
          <w:rFonts w:ascii="Times New Roman" w:hAnsi="Times New Roman" w:cs="Times New Roman"/>
          <w:sz w:val="24"/>
          <w:szCs w:val="24"/>
        </w:rPr>
      </w:pPr>
      <w:r w:rsidRPr="004C3B14">
        <w:rPr>
          <w:rFonts w:ascii="Times New Roman" w:hAnsi="Times New Roman" w:cs="Times New Roman"/>
          <w:sz w:val="24"/>
          <w:szCs w:val="24"/>
        </w:rPr>
        <w:lastRenderedPageBreak/>
        <w:t>Зарегистрировано в ГУ Минюста РФ по Уральскому федеральному округу 13 марта 2006 г. N RU663130002006001</w:t>
      </w:r>
    </w:p>
    <w:p w:rsidR="00A013E5" w:rsidRPr="004C3B14" w:rsidRDefault="00A013E5" w:rsidP="00A013E5">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right"/>
        <w:rPr>
          <w:rFonts w:ascii="Times New Roman" w:hAnsi="Times New Roman" w:cs="Times New Roman"/>
          <w:sz w:val="24"/>
          <w:szCs w:val="24"/>
        </w:rPr>
      </w:pPr>
      <w:r w:rsidRPr="004C3B14">
        <w:rPr>
          <w:rFonts w:ascii="Times New Roman" w:hAnsi="Times New Roman" w:cs="Times New Roman"/>
          <w:sz w:val="24"/>
          <w:szCs w:val="24"/>
        </w:rPr>
        <w:t>Утвержден</w:t>
      </w:r>
    </w:p>
    <w:p w:rsidR="00A013E5" w:rsidRPr="004C3B14" w:rsidRDefault="00A013E5" w:rsidP="00A013E5">
      <w:pPr>
        <w:autoSpaceDE w:val="0"/>
        <w:autoSpaceDN w:val="0"/>
        <w:adjustRightInd w:val="0"/>
        <w:spacing w:after="0" w:line="240" w:lineRule="auto"/>
        <w:jc w:val="right"/>
        <w:rPr>
          <w:rFonts w:ascii="Times New Roman" w:hAnsi="Times New Roman" w:cs="Times New Roman"/>
          <w:sz w:val="24"/>
          <w:szCs w:val="24"/>
        </w:rPr>
      </w:pPr>
      <w:r w:rsidRPr="004C3B14">
        <w:rPr>
          <w:rFonts w:ascii="Times New Roman" w:hAnsi="Times New Roman" w:cs="Times New Roman"/>
          <w:sz w:val="24"/>
          <w:szCs w:val="24"/>
        </w:rPr>
        <w:t>Решением</w:t>
      </w:r>
    </w:p>
    <w:p w:rsidR="00A013E5" w:rsidRPr="004C3B14" w:rsidRDefault="00A013E5" w:rsidP="00A013E5">
      <w:pPr>
        <w:autoSpaceDE w:val="0"/>
        <w:autoSpaceDN w:val="0"/>
        <w:adjustRightInd w:val="0"/>
        <w:spacing w:after="0" w:line="240" w:lineRule="auto"/>
        <w:jc w:val="right"/>
        <w:rPr>
          <w:rFonts w:ascii="Times New Roman" w:hAnsi="Times New Roman" w:cs="Times New Roman"/>
          <w:sz w:val="24"/>
          <w:szCs w:val="24"/>
        </w:rPr>
      </w:pPr>
      <w:proofErr w:type="spellStart"/>
      <w:r w:rsidRPr="004C3B14">
        <w:rPr>
          <w:rFonts w:ascii="Times New Roman" w:hAnsi="Times New Roman" w:cs="Times New Roman"/>
          <w:sz w:val="24"/>
          <w:szCs w:val="24"/>
        </w:rPr>
        <w:t>Каменск-Уральской</w:t>
      </w:r>
      <w:proofErr w:type="spellEnd"/>
      <w:r w:rsidRPr="004C3B14">
        <w:rPr>
          <w:rFonts w:ascii="Times New Roman" w:hAnsi="Times New Roman" w:cs="Times New Roman"/>
          <w:sz w:val="24"/>
          <w:szCs w:val="24"/>
        </w:rPr>
        <w:t xml:space="preserve"> городской Думы</w:t>
      </w:r>
    </w:p>
    <w:p w:rsidR="00A013E5" w:rsidRPr="004C3B14" w:rsidRDefault="00A013E5" w:rsidP="00A013E5">
      <w:pPr>
        <w:autoSpaceDE w:val="0"/>
        <w:autoSpaceDN w:val="0"/>
        <w:adjustRightInd w:val="0"/>
        <w:spacing w:after="0" w:line="240" w:lineRule="auto"/>
        <w:jc w:val="right"/>
        <w:rPr>
          <w:rFonts w:ascii="Times New Roman" w:hAnsi="Times New Roman" w:cs="Times New Roman"/>
          <w:sz w:val="24"/>
          <w:szCs w:val="24"/>
        </w:rPr>
      </w:pPr>
      <w:r w:rsidRPr="004C3B14">
        <w:rPr>
          <w:rFonts w:ascii="Times New Roman" w:hAnsi="Times New Roman" w:cs="Times New Roman"/>
          <w:sz w:val="24"/>
          <w:szCs w:val="24"/>
        </w:rPr>
        <w:t>от 22 февраля 2006 г. N 148</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bookmarkStart w:id="0" w:name="Par45"/>
      <w:bookmarkEnd w:id="0"/>
      <w:r w:rsidRPr="004C3B14">
        <w:rPr>
          <w:rFonts w:ascii="Times New Roman" w:hAnsi="Times New Roman" w:cs="Times New Roman"/>
          <w:b/>
          <w:bCs/>
          <w:sz w:val="24"/>
          <w:szCs w:val="24"/>
        </w:rPr>
        <w:t>УСТАВ</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МУНИЦИПАЛЬНОГО ОБРАЗОВАНИЯ</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ГОРОД КАМЕНСК-УРАЛЬСКИЙ</w:t>
      </w:r>
    </w:p>
    <w:p w:rsidR="00A013E5" w:rsidRPr="004C3B14" w:rsidRDefault="00A013E5" w:rsidP="00A013E5">
      <w:pPr>
        <w:autoSpaceDE w:val="0"/>
        <w:autoSpaceDN w:val="0"/>
        <w:adjustRightInd w:val="0"/>
        <w:spacing w:after="0" w:line="240" w:lineRule="auto"/>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(в ред. </w:t>
      </w:r>
      <w:hyperlink r:id="rId34" w:history="1">
        <w:r w:rsidRPr="004C3B14">
          <w:rPr>
            <w:rFonts w:ascii="Times New Roman" w:hAnsi="Times New Roman" w:cs="Times New Roman"/>
            <w:sz w:val="24"/>
            <w:szCs w:val="24"/>
          </w:rPr>
          <w:t>Решения</w:t>
        </w:r>
      </w:hyperlink>
      <w:r w:rsidRPr="004C3B14">
        <w:rPr>
          <w:rFonts w:ascii="Times New Roman" w:hAnsi="Times New Roman" w:cs="Times New Roman"/>
          <w:sz w:val="24"/>
          <w:szCs w:val="24"/>
        </w:rPr>
        <w:t xml:space="preserve"> </w:t>
      </w:r>
      <w:proofErr w:type="spellStart"/>
      <w:r w:rsidRPr="004C3B14">
        <w:rPr>
          <w:rFonts w:ascii="Times New Roman" w:hAnsi="Times New Roman" w:cs="Times New Roman"/>
          <w:sz w:val="24"/>
          <w:szCs w:val="24"/>
        </w:rPr>
        <w:t>Каменск-Уральской</w:t>
      </w:r>
      <w:proofErr w:type="spellEnd"/>
      <w:r w:rsidRPr="004C3B14">
        <w:rPr>
          <w:rFonts w:ascii="Times New Roman" w:hAnsi="Times New Roman" w:cs="Times New Roman"/>
          <w:sz w:val="24"/>
          <w:szCs w:val="24"/>
        </w:rPr>
        <w:t xml:space="preserve"> городской Думы от 26.03.2008 N 316,</w:t>
      </w:r>
      <w:proofErr w:type="gramEnd"/>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Решений Городской Думы </w:t>
      </w:r>
      <w:proofErr w:type="gramStart"/>
      <w:r w:rsidRPr="004C3B14">
        <w:rPr>
          <w:rFonts w:ascii="Times New Roman" w:hAnsi="Times New Roman" w:cs="Times New Roman"/>
          <w:sz w:val="24"/>
          <w:szCs w:val="24"/>
        </w:rPr>
        <w:t>г</w:t>
      </w:r>
      <w:proofErr w:type="gramEnd"/>
      <w:r w:rsidRPr="004C3B14">
        <w:rPr>
          <w:rFonts w:ascii="Times New Roman" w:hAnsi="Times New Roman" w:cs="Times New Roman"/>
          <w:sz w:val="24"/>
          <w:szCs w:val="24"/>
        </w:rPr>
        <w:t xml:space="preserve">. Каменска-Уральского от 27.08.2008 </w:t>
      </w:r>
      <w:hyperlink r:id="rId35" w:history="1">
        <w:r w:rsidRPr="004C3B14">
          <w:rPr>
            <w:rFonts w:ascii="Times New Roman" w:hAnsi="Times New Roman" w:cs="Times New Roman"/>
            <w:sz w:val="24"/>
            <w:szCs w:val="24"/>
          </w:rPr>
          <w:t>N 359</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26.11.2008 </w:t>
      </w:r>
      <w:hyperlink r:id="rId36" w:history="1">
        <w:r w:rsidRPr="004C3B14">
          <w:rPr>
            <w:rFonts w:ascii="Times New Roman" w:hAnsi="Times New Roman" w:cs="Times New Roman"/>
            <w:sz w:val="24"/>
            <w:szCs w:val="24"/>
          </w:rPr>
          <w:t>N 23</w:t>
        </w:r>
      </w:hyperlink>
      <w:r w:rsidRPr="004C3B14">
        <w:rPr>
          <w:rFonts w:ascii="Times New Roman" w:hAnsi="Times New Roman" w:cs="Times New Roman"/>
          <w:sz w:val="24"/>
          <w:szCs w:val="24"/>
        </w:rPr>
        <w:t xml:space="preserve">, от 13.03.2009 </w:t>
      </w:r>
      <w:hyperlink r:id="rId37" w:history="1">
        <w:r w:rsidRPr="004C3B14">
          <w:rPr>
            <w:rFonts w:ascii="Times New Roman" w:hAnsi="Times New Roman" w:cs="Times New Roman"/>
            <w:sz w:val="24"/>
            <w:szCs w:val="24"/>
          </w:rPr>
          <w:t>N 66</w:t>
        </w:r>
      </w:hyperlink>
      <w:r w:rsidRPr="004C3B14">
        <w:rPr>
          <w:rFonts w:ascii="Times New Roman" w:hAnsi="Times New Roman" w:cs="Times New Roman"/>
          <w:sz w:val="24"/>
          <w:szCs w:val="24"/>
        </w:rPr>
        <w:t xml:space="preserve">, от 19.08.2009 </w:t>
      </w:r>
      <w:hyperlink r:id="rId38" w:history="1">
        <w:r w:rsidRPr="004C3B14">
          <w:rPr>
            <w:rFonts w:ascii="Times New Roman" w:hAnsi="Times New Roman" w:cs="Times New Roman"/>
            <w:sz w:val="24"/>
            <w:szCs w:val="24"/>
          </w:rPr>
          <w:t>N 112</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03.02.2010 </w:t>
      </w:r>
      <w:hyperlink r:id="rId39" w:history="1">
        <w:r w:rsidRPr="004C3B14">
          <w:rPr>
            <w:rFonts w:ascii="Times New Roman" w:hAnsi="Times New Roman" w:cs="Times New Roman"/>
            <w:sz w:val="24"/>
            <w:szCs w:val="24"/>
          </w:rPr>
          <w:t>N 170</w:t>
        </w:r>
      </w:hyperlink>
      <w:r w:rsidRPr="004C3B14">
        <w:rPr>
          <w:rFonts w:ascii="Times New Roman" w:hAnsi="Times New Roman" w:cs="Times New Roman"/>
          <w:sz w:val="24"/>
          <w:szCs w:val="24"/>
        </w:rPr>
        <w:t xml:space="preserve">, от 09.06.2010 </w:t>
      </w:r>
      <w:hyperlink r:id="rId40" w:history="1">
        <w:r w:rsidRPr="004C3B14">
          <w:rPr>
            <w:rFonts w:ascii="Times New Roman" w:hAnsi="Times New Roman" w:cs="Times New Roman"/>
            <w:sz w:val="24"/>
            <w:szCs w:val="24"/>
          </w:rPr>
          <w:t>N 224</w:t>
        </w:r>
      </w:hyperlink>
      <w:r w:rsidRPr="004C3B14">
        <w:rPr>
          <w:rFonts w:ascii="Times New Roman" w:hAnsi="Times New Roman" w:cs="Times New Roman"/>
          <w:sz w:val="24"/>
          <w:szCs w:val="24"/>
        </w:rPr>
        <w:t xml:space="preserve">, от 10.11.2010 </w:t>
      </w:r>
      <w:hyperlink r:id="rId41" w:history="1">
        <w:r w:rsidRPr="004C3B14">
          <w:rPr>
            <w:rFonts w:ascii="Times New Roman" w:hAnsi="Times New Roman" w:cs="Times New Roman"/>
            <w:sz w:val="24"/>
            <w:szCs w:val="24"/>
          </w:rPr>
          <w:t>N 267</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21.09.2011 </w:t>
      </w:r>
      <w:hyperlink r:id="rId42" w:history="1">
        <w:r w:rsidRPr="004C3B14">
          <w:rPr>
            <w:rFonts w:ascii="Times New Roman" w:hAnsi="Times New Roman" w:cs="Times New Roman"/>
            <w:sz w:val="24"/>
            <w:szCs w:val="24"/>
          </w:rPr>
          <w:t>N 395</w:t>
        </w:r>
      </w:hyperlink>
      <w:r w:rsidRPr="004C3B14">
        <w:rPr>
          <w:rFonts w:ascii="Times New Roman" w:hAnsi="Times New Roman" w:cs="Times New Roman"/>
          <w:sz w:val="24"/>
          <w:szCs w:val="24"/>
        </w:rPr>
        <w:t xml:space="preserve">, от 14.03.2012 </w:t>
      </w:r>
      <w:hyperlink r:id="rId43" w:history="1">
        <w:r w:rsidRPr="004C3B14">
          <w:rPr>
            <w:rFonts w:ascii="Times New Roman" w:hAnsi="Times New Roman" w:cs="Times New Roman"/>
            <w:sz w:val="24"/>
            <w:szCs w:val="24"/>
          </w:rPr>
          <w:t>N 459</w:t>
        </w:r>
      </w:hyperlink>
      <w:r w:rsidRPr="004C3B14">
        <w:rPr>
          <w:rFonts w:ascii="Times New Roman" w:hAnsi="Times New Roman" w:cs="Times New Roman"/>
          <w:sz w:val="24"/>
          <w:szCs w:val="24"/>
        </w:rPr>
        <w:t xml:space="preserve">, от 22.08.2012 </w:t>
      </w:r>
      <w:hyperlink r:id="rId44" w:history="1">
        <w:r w:rsidRPr="004C3B14">
          <w:rPr>
            <w:rFonts w:ascii="Times New Roman" w:hAnsi="Times New Roman" w:cs="Times New Roman"/>
            <w:sz w:val="24"/>
            <w:szCs w:val="24"/>
          </w:rPr>
          <w:t>N 549</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17.04.2013 </w:t>
      </w:r>
      <w:hyperlink r:id="rId45" w:history="1">
        <w:r w:rsidRPr="004C3B14">
          <w:rPr>
            <w:rFonts w:ascii="Times New Roman" w:hAnsi="Times New Roman" w:cs="Times New Roman"/>
            <w:sz w:val="24"/>
            <w:szCs w:val="24"/>
          </w:rPr>
          <w:t>N 111</w:t>
        </w:r>
      </w:hyperlink>
      <w:r w:rsidRPr="004C3B14">
        <w:rPr>
          <w:rFonts w:ascii="Times New Roman" w:hAnsi="Times New Roman" w:cs="Times New Roman"/>
          <w:sz w:val="24"/>
          <w:szCs w:val="24"/>
        </w:rPr>
        <w:t xml:space="preserve">, от 04.09.2013 </w:t>
      </w:r>
      <w:hyperlink r:id="rId46" w:history="1">
        <w:r w:rsidRPr="004C3B14">
          <w:rPr>
            <w:rFonts w:ascii="Times New Roman" w:hAnsi="Times New Roman" w:cs="Times New Roman"/>
            <w:sz w:val="24"/>
            <w:szCs w:val="24"/>
          </w:rPr>
          <w:t>N 187</w:t>
        </w:r>
      </w:hyperlink>
      <w:r w:rsidRPr="004C3B14">
        <w:rPr>
          <w:rFonts w:ascii="Times New Roman" w:hAnsi="Times New Roman" w:cs="Times New Roman"/>
          <w:sz w:val="24"/>
          <w:szCs w:val="24"/>
        </w:rPr>
        <w:t xml:space="preserve">, от 12.02.2014 </w:t>
      </w:r>
      <w:hyperlink r:id="rId47" w:history="1">
        <w:r w:rsidRPr="004C3B14">
          <w:rPr>
            <w:rFonts w:ascii="Times New Roman" w:hAnsi="Times New Roman" w:cs="Times New Roman"/>
            <w:sz w:val="24"/>
            <w:szCs w:val="24"/>
          </w:rPr>
          <w:t>N 247</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18.02.2015 </w:t>
      </w:r>
      <w:hyperlink r:id="rId48" w:history="1">
        <w:r w:rsidRPr="004C3B14">
          <w:rPr>
            <w:rFonts w:ascii="Times New Roman" w:hAnsi="Times New Roman" w:cs="Times New Roman"/>
            <w:sz w:val="24"/>
            <w:szCs w:val="24"/>
          </w:rPr>
          <w:t>N 381</w:t>
        </w:r>
      </w:hyperlink>
      <w:r w:rsidRPr="004C3B14">
        <w:rPr>
          <w:rFonts w:ascii="Times New Roman" w:hAnsi="Times New Roman" w:cs="Times New Roman"/>
          <w:sz w:val="24"/>
          <w:szCs w:val="24"/>
        </w:rPr>
        <w:t xml:space="preserve">, от 22.04.2015 </w:t>
      </w:r>
      <w:hyperlink r:id="rId49" w:history="1">
        <w:r w:rsidRPr="004C3B14">
          <w:rPr>
            <w:rFonts w:ascii="Times New Roman" w:hAnsi="Times New Roman" w:cs="Times New Roman"/>
            <w:sz w:val="24"/>
            <w:szCs w:val="24"/>
          </w:rPr>
          <w:t>N 412</w:t>
        </w:r>
      </w:hyperlink>
      <w:r w:rsidRPr="004C3B14">
        <w:rPr>
          <w:rFonts w:ascii="Times New Roman" w:hAnsi="Times New Roman" w:cs="Times New Roman"/>
          <w:sz w:val="24"/>
          <w:szCs w:val="24"/>
        </w:rPr>
        <w:t xml:space="preserve">, от 19.08.2015 </w:t>
      </w:r>
      <w:hyperlink r:id="rId50" w:history="1">
        <w:r w:rsidRPr="004C3B14">
          <w:rPr>
            <w:rFonts w:ascii="Times New Roman" w:hAnsi="Times New Roman" w:cs="Times New Roman"/>
            <w:sz w:val="24"/>
            <w:szCs w:val="24"/>
          </w:rPr>
          <w:t>N 469</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29.10.2015 </w:t>
      </w:r>
      <w:hyperlink r:id="rId51" w:history="1">
        <w:r w:rsidRPr="004C3B14">
          <w:rPr>
            <w:rFonts w:ascii="Times New Roman" w:hAnsi="Times New Roman" w:cs="Times New Roman"/>
            <w:sz w:val="24"/>
            <w:szCs w:val="24"/>
          </w:rPr>
          <w:t>N 486</w:t>
        </w:r>
      </w:hyperlink>
      <w:r w:rsidRPr="004C3B14">
        <w:rPr>
          <w:rFonts w:ascii="Times New Roman" w:hAnsi="Times New Roman" w:cs="Times New Roman"/>
          <w:sz w:val="24"/>
          <w:szCs w:val="24"/>
        </w:rPr>
        <w:t xml:space="preserve">, от 10.02.2016 </w:t>
      </w:r>
      <w:hyperlink r:id="rId52" w:history="1">
        <w:r w:rsidRPr="004C3B14">
          <w:rPr>
            <w:rFonts w:ascii="Times New Roman" w:hAnsi="Times New Roman" w:cs="Times New Roman"/>
            <w:sz w:val="24"/>
            <w:szCs w:val="24"/>
          </w:rPr>
          <w:t>N 525</w:t>
        </w:r>
      </w:hyperlink>
      <w:r w:rsidRPr="004C3B14">
        <w:rPr>
          <w:rFonts w:ascii="Times New Roman" w:hAnsi="Times New Roman" w:cs="Times New Roman"/>
          <w:sz w:val="24"/>
          <w:szCs w:val="24"/>
        </w:rPr>
        <w:t xml:space="preserve">, от 20.07.2016 </w:t>
      </w:r>
      <w:hyperlink r:id="rId53" w:history="1">
        <w:r w:rsidRPr="004C3B14">
          <w:rPr>
            <w:rFonts w:ascii="Times New Roman" w:hAnsi="Times New Roman" w:cs="Times New Roman"/>
            <w:sz w:val="24"/>
            <w:szCs w:val="24"/>
          </w:rPr>
          <w:t>N 592</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22.03.2017 </w:t>
      </w:r>
      <w:hyperlink r:id="rId54" w:history="1">
        <w:r w:rsidRPr="004C3B14">
          <w:rPr>
            <w:rFonts w:ascii="Times New Roman" w:hAnsi="Times New Roman" w:cs="Times New Roman"/>
            <w:sz w:val="24"/>
            <w:szCs w:val="24"/>
          </w:rPr>
          <w:t>N 109</w:t>
        </w:r>
      </w:hyperlink>
      <w:r w:rsidRPr="004C3B14">
        <w:rPr>
          <w:rFonts w:ascii="Times New Roman" w:hAnsi="Times New Roman" w:cs="Times New Roman"/>
          <w:sz w:val="24"/>
          <w:szCs w:val="24"/>
        </w:rPr>
        <w:t xml:space="preserve">, от 20.09.2017 </w:t>
      </w:r>
      <w:hyperlink r:id="rId55" w:history="1">
        <w:r w:rsidRPr="004C3B14">
          <w:rPr>
            <w:rFonts w:ascii="Times New Roman" w:hAnsi="Times New Roman" w:cs="Times New Roman"/>
            <w:sz w:val="24"/>
            <w:szCs w:val="24"/>
          </w:rPr>
          <w:t>N 233</w:t>
        </w:r>
      </w:hyperlink>
      <w:r w:rsidRPr="004C3B14">
        <w:rPr>
          <w:rFonts w:ascii="Times New Roman" w:hAnsi="Times New Roman" w:cs="Times New Roman"/>
          <w:sz w:val="24"/>
          <w:szCs w:val="24"/>
        </w:rPr>
        <w:t xml:space="preserve">, от 24.01.2018 </w:t>
      </w:r>
      <w:hyperlink r:id="rId56" w:history="1">
        <w:r w:rsidRPr="004C3B14">
          <w:rPr>
            <w:rFonts w:ascii="Times New Roman" w:hAnsi="Times New Roman" w:cs="Times New Roman"/>
            <w:sz w:val="24"/>
            <w:szCs w:val="24"/>
          </w:rPr>
          <w:t>N 301</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19.04.2018 </w:t>
      </w:r>
      <w:hyperlink r:id="rId57" w:history="1">
        <w:r w:rsidRPr="004C3B14">
          <w:rPr>
            <w:rFonts w:ascii="Times New Roman" w:hAnsi="Times New Roman" w:cs="Times New Roman"/>
            <w:sz w:val="24"/>
            <w:szCs w:val="24"/>
          </w:rPr>
          <w:t>N 322</w:t>
        </w:r>
      </w:hyperlink>
      <w:r w:rsidRPr="004C3B14">
        <w:rPr>
          <w:rFonts w:ascii="Times New Roman" w:hAnsi="Times New Roman" w:cs="Times New Roman"/>
          <w:sz w:val="24"/>
          <w:szCs w:val="24"/>
        </w:rPr>
        <w:t xml:space="preserve">, от 19.09.2018 </w:t>
      </w:r>
      <w:hyperlink r:id="rId58" w:history="1">
        <w:r w:rsidRPr="004C3B14">
          <w:rPr>
            <w:rFonts w:ascii="Times New Roman" w:hAnsi="Times New Roman" w:cs="Times New Roman"/>
            <w:sz w:val="24"/>
            <w:szCs w:val="24"/>
          </w:rPr>
          <w:t>N 389</w:t>
        </w:r>
      </w:hyperlink>
      <w:r w:rsidRPr="004C3B14">
        <w:rPr>
          <w:rFonts w:ascii="Times New Roman" w:hAnsi="Times New Roman" w:cs="Times New Roman"/>
          <w:sz w:val="24"/>
          <w:szCs w:val="24"/>
        </w:rPr>
        <w:t xml:space="preserve">, от 12.12.2018 </w:t>
      </w:r>
      <w:hyperlink r:id="rId59" w:history="1">
        <w:r w:rsidRPr="004C3B14">
          <w:rPr>
            <w:rFonts w:ascii="Times New Roman" w:hAnsi="Times New Roman" w:cs="Times New Roman"/>
            <w:sz w:val="24"/>
            <w:szCs w:val="24"/>
          </w:rPr>
          <w:t>N 432</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rPr>
          <w:rFonts w:ascii="Times New Roman" w:hAnsi="Times New Roman" w:cs="Times New Roman"/>
          <w:sz w:val="24"/>
          <w:szCs w:val="24"/>
        </w:rPr>
      </w:pPr>
      <w:r w:rsidRPr="004C3B14">
        <w:rPr>
          <w:rFonts w:ascii="Times New Roman" w:hAnsi="Times New Roman" w:cs="Times New Roman"/>
          <w:sz w:val="24"/>
          <w:szCs w:val="24"/>
        </w:rPr>
        <w:t xml:space="preserve">от 13.03.2019 </w:t>
      </w:r>
      <w:hyperlink r:id="rId60" w:history="1">
        <w:r w:rsidRPr="004C3B14">
          <w:rPr>
            <w:rFonts w:ascii="Times New Roman" w:hAnsi="Times New Roman" w:cs="Times New Roman"/>
            <w:sz w:val="24"/>
            <w:szCs w:val="24"/>
          </w:rPr>
          <w:t>N 472</w:t>
        </w:r>
      </w:hyperlink>
      <w:r w:rsidRPr="004C3B14">
        <w:rPr>
          <w:rFonts w:ascii="Times New Roman" w:hAnsi="Times New Roman" w:cs="Times New Roman"/>
          <w:sz w:val="24"/>
          <w:szCs w:val="24"/>
        </w:rPr>
        <w:t xml:space="preserve">, от 22.05.2019 </w:t>
      </w:r>
      <w:hyperlink r:id="rId61" w:history="1">
        <w:r w:rsidRPr="004C3B14">
          <w:rPr>
            <w:rFonts w:ascii="Times New Roman" w:hAnsi="Times New Roman" w:cs="Times New Roman"/>
            <w:sz w:val="24"/>
            <w:szCs w:val="24"/>
          </w:rPr>
          <w:t>N 500</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t>Глава 1. ОБЩИЕ ПОЛОЖЕНИЯ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 Наименование муниципального образования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Наименование муниципального образования - город Каменск-Уральский.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Муниципальное образование город Каменск-Уральский наделено статусом городского округа </w:t>
      </w:r>
      <w:hyperlink r:id="rId62"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Свердловской области "Об установлении границ муниципального образования город Каменск-Уральский и наделении его статусом городского округа" от 12.10.2004 N 70-ОЗ.</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Термины "городской округ", "муниципальное образование", применяемые в настоящем Уставе, имеют одинаковое значение.</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 Состав территории городского округа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Городской округ -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w:t>
      </w:r>
      <w:proofErr w:type="gramStart"/>
      <w:r w:rsidRPr="004C3B14">
        <w:rPr>
          <w:rFonts w:ascii="Times New Roman" w:hAnsi="Times New Roman" w:cs="Times New Roman"/>
          <w:sz w:val="24"/>
          <w:szCs w:val="24"/>
        </w:rPr>
        <w:t>через</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выборные</w:t>
      </w:r>
      <w:proofErr w:type="gramEnd"/>
      <w:r w:rsidRPr="004C3B14">
        <w:rPr>
          <w:rFonts w:ascii="Times New Roman" w:hAnsi="Times New Roman" w:cs="Times New Roman"/>
          <w:sz w:val="24"/>
          <w:szCs w:val="24"/>
        </w:rPr>
        <w:t xml:space="preserve">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В целях организации управления территория муниципального образования делится на два района: </w:t>
      </w:r>
      <w:proofErr w:type="spellStart"/>
      <w:r w:rsidRPr="004C3B14">
        <w:rPr>
          <w:rFonts w:ascii="Times New Roman" w:hAnsi="Times New Roman" w:cs="Times New Roman"/>
          <w:sz w:val="24"/>
          <w:szCs w:val="24"/>
        </w:rPr>
        <w:t>Синарский</w:t>
      </w:r>
      <w:proofErr w:type="spellEnd"/>
      <w:r w:rsidRPr="004C3B14">
        <w:rPr>
          <w:rFonts w:ascii="Times New Roman" w:hAnsi="Times New Roman" w:cs="Times New Roman"/>
          <w:sz w:val="24"/>
          <w:szCs w:val="24"/>
        </w:rPr>
        <w:t xml:space="preserve"> и Красногорский.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 xml:space="preserve">3. В состав территории городского округа входят: город Каменск-Уральский,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деревня </w:t>
      </w:r>
      <w:proofErr w:type="spellStart"/>
      <w:r w:rsidRPr="004C3B14">
        <w:rPr>
          <w:rFonts w:ascii="Times New Roman" w:hAnsi="Times New Roman" w:cs="Times New Roman"/>
          <w:sz w:val="24"/>
          <w:szCs w:val="24"/>
        </w:rPr>
        <w:t>Кодинка</w:t>
      </w:r>
      <w:proofErr w:type="spellEnd"/>
      <w:r w:rsidRPr="004C3B14">
        <w:rPr>
          <w:rFonts w:ascii="Times New Roman" w:hAnsi="Times New Roman" w:cs="Times New Roman"/>
          <w:sz w:val="24"/>
          <w:szCs w:val="24"/>
        </w:rPr>
        <w:t xml:space="preserve">, деревня Малая </w:t>
      </w:r>
      <w:proofErr w:type="spellStart"/>
      <w:r w:rsidRPr="004C3B14">
        <w:rPr>
          <w:rFonts w:ascii="Times New Roman" w:hAnsi="Times New Roman" w:cs="Times New Roman"/>
          <w:sz w:val="24"/>
          <w:szCs w:val="24"/>
        </w:rPr>
        <w:t>Кодинка</w:t>
      </w:r>
      <w:proofErr w:type="spellEnd"/>
      <w:r w:rsidRPr="004C3B14">
        <w:rPr>
          <w:rFonts w:ascii="Times New Roman" w:hAnsi="Times New Roman" w:cs="Times New Roman"/>
          <w:sz w:val="24"/>
          <w:szCs w:val="24"/>
        </w:rPr>
        <w:t xml:space="preserve">, деревня </w:t>
      </w:r>
      <w:proofErr w:type="spellStart"/>
      <w:r w:rsidRPr="004C3B14">
        <w:rPr>
          <w:rFonts w:ascii="Times New Roman" w:hAnsi="Times New Roman" w:cs="Times New Roman"/>
          <w:sz w:val="24"/>
          <w:szCs w:val="24"/>
        </w:rPr>
        <w:t>Монастырка</w:t>
      </w:r>
      <w:proofErr w:type="spellEnd"/>
      <w:r w:rsidRPr="004C3B14">
        <w:rPr>
          <w:rFonts w:ascii="Times New Roman" w:hAnsi="Times New Roman" w:cs="Times New Roman"/>
          <w:sz w:val="24"/>
          <w:szCs w:val="24"/>
        </w:rPr>
        <w:t xml:space="preserve">, деревня Новый Завод, деревня Токарева, поселок </w:t>
      </w:r>
      <w:proofErr w:type="spellStart"/>
      <w:r w:rsidRPr="004C3B14">
        <w:rPr>
          <w:rFonts w:ascii="Times New Roman" w:hAnsi="Times New Roman" w:cs="Times New Roman"/>
          <w:sz w:val="24"/>
          <w:szCs w:val="24"/>
        </w:rPr>
        <w:t>Поселок</w:t>
      </w:r>
      <w:proofErr w:type="spellEnd"/>
      <w:r w:rsidRPr="004C3B14">
        <w:rPr>
          <w:rFonts w:ascii="Times New Roman" w:hAnsi="Times New Roman" w:cs="Times New Roman"/>
          <w:sz w:val="24"/>
          <w:szCs w:val="24"/>
        </w:rPr>
        <w:t xml:space="preserve"> </w:t>
      </w:r>
      <w:proofErr w:type="spellStart"/>
      <w:r w:rsidRPr="004C3B14">
        <w:rPr>
          <w:rFonts w:ascii="Times New Roman" w:hAnsi="Times New Roman" w:cs="Times New Roman"/>
          <w:sz w:val="24"/>
          <w:szCs w:val="24"/>
        </w:rPr>
        <w:t>Госдороги</w:t>
      </w:r>
      <w:proofErr w:type="spellEnd"/>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Административным центром городского округа является город Каменск-Уральский, в котором находится Городская Дума города Каменска-Уральского.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2.1. Выявление мнения населения городского округа в связи с наделением его статусом городского округа с внутригородским делением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Выявление мнения населения городского округа в связи с наделением его статусом городского округа с внутригородским делением в целях его учета при рассмотрении Законодательным Собранием Свердловской области проекта закона Свердловской области о наделении городского округа статусом городского округа с внутригородским делением осуществляется в порядке, установленном </w:t>
      </w:r>
      <w:hyperlink r:id="rId63"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Свердловской области от 05.11.2014 N 94-ОЗ "О выявлении мнения населения городского округа, расположенного на территории</w:t>
      </w:r>
      <w:proofErr w:type="gramEnd"/>
      <w:r w:rsidRPr="004C3B14">
        <w:rPr>
          <w:rFonts w:ascii="Times New Roman" w:hAnsi="Times New Roman" w:cs="Times New Roman"/>
          <w:sz w:val="24"/>
          <w:szCs w:val="24"/>
        </w:rPr>
        <w:t xml:space="preserve"> Свердловской области, в связи с наделением его статусом городского округа с внутригородским делением либо лишением городского округа статуса городского округа с внутригородским делением", следующими способами: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народные слушания;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публичные консультации;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социологические исследования.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 Границы городского округа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Границы городского округа устанавливаются </w:t>
      </w:r>
      <w:hyperlink r:id="rId64"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представительным органом (далее - Городской Думой).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 Официальные символы городского округа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w:t>
      </w:r>
      <w:proofErr w:type="gramStart"/>
      <w:r w:rsidRPr="004C3B14">
        <w:rPr>
          <w:rFonts w:ascii="Times New Roman" w:hAnsi="Times New Roman" w:cs="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Описание герба городского округа и флага городского округа и </w:t>
      </w:r>
      <w:hyperlink r:id="rId65" w:history="1">
        <w:r w:rsidRPr="004C3B14">
          <w:rPr>
            <w:rFonts w:ascii="Times New Roman" w:hAnsi="Times New Roman" w:cs="Times New Roman"/>
            <w:sz w:val="24"/>
            <w:szCs w:val="24"/>
          </w:rPr>
          <w:t>порядок</w:t>
        </w:r>
      </w:hyperlink>
      <w:r w:rsidRPr="004C3B14">
        <w:rPr>
          <w:rFonts w:ascii="Times New Roman" w:hAnsi="Times New Roman" w:cs="Times New Roman"/>
          <w:sz w:val="24"/>
          <w:szCs w:val="24"/>
        </w:rPr>
        <w:t xml:space="preserve"> их использования устанавливаются нормативными правовыми актами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lastRenderedPageBreak/>
        <w:t>Глава 2. ВОПРОСЫ МЕСТНОГО ЗНАЧЕНИЯ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 w:name="Par101"/>
      <w:bookmarkEnd w:id="1"/>
      <w:r w:rsidRPr="004C3B14">
        <w:rPr>
          <w:rFonts w:ascii="Times New Roman" w:hAnsi="Times New Roman" w:cs="Times New Roman"/>
          <w:b/>
          <w:bCs/>
          <w:sz w:val="24"/>
          <w:szCs w:val="24"/>
        </w:rPr>
        <w:t>Статья 5. Вопросы местного значения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К вопросам местного значения городского округа относятся: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4C3B14">
        <w:rPr>
          <w:rFonts w:ascii="Times New Roman" w:hAnsi="Times New Roman" w:cs="Times New Roman"/>
          <w:sz w:val="24"/>
          <w:szCs w:val="24"/>
        </w:rPr>
        <w:t>контроля за</w:t>
      </w:r>
      <w:proofErr w:type="gramEnd"/>
      <w:r w:rsidRPr="004C3B14">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установление, изменение и отмена местных налогов и сборов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организация в границах городского округа </w:t>
      </w:r>
      <w:proofErr w:type="spellStart"/>
      <w:r w:rsidRPr="004C3B14">
        <w:rPr>
          <w:rFonts w:ascii="Times New Roman" w:hAnsi="Times New Roman" w:cs="Times New Roman"/>
          <w:sz w:val="24"/>
          <w:szCs w:val="24"/>
        </w:rPr>
        <w:t>электро</w:t>
      </w:r>
      <w:proofErr w:type="spellEnd"/>
      <w:r w:rsidRPr="004C3B14">
        <w:rPr>
          <w:rFonts w:ascii="Times New Roman" w:hAnsi="Times New Roman" w:cs="Times New Roman"/>
          <w:sz w:val="24"/>
          <w:szCs w:val="24"/>
        </w:rPr>
        <w:t>-, тепл</w:t>
      </w:r>
      <w:proofErr w:type="gramStart"/>
      <w:r w:rsidRPr="004C3B14">
        <w:rPr>
          <w:rFonts w:ascii="Times New Roman" w:hAnsi="Times New Roman" w:cs="Times New Roman"/>
          <w:sz w:val="24"/>
          <w:szCs w:val="24"/>
        </w:rPr>
        <w:t>о-</w:t>
      </w:r>
      <w:proofErr w:type="gramEnd"/>
      <w:r w:rsidRPr="004C3B14">
        <w:rPr>
          <w:rFonts w:ascii="Times New Roman" w:hAnsi="Times New Roman" w:cs="Times New Roman"/>
          <w:sz w:val="24"/>
          <w:szCs w:val="24"/>
        </w:rPr>
        <w:t xml:space="preserve">, </w:t>
      </w:r>
      <w:proofErr w:type="spellStart"/>
      <w:r w:rsidRPr="004C3B14">
        <w:rPr>
          <w:rFonts w:ascii="Times New Roman" w:hAnsi="Times New Roman" w:cs="Times New Roman"/>
          <w:sz w:val="24"/>
          <w:szCs w:val="24"/>
        </w:rPr>
        <w:t>газо</w:t>
      </w:r>
      <w:proofErr w:type="spellEnd"/>
      <w:r w:rsidRPr="004C3B14">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4C3B14">
        <w:rPr>
          <w:rFonts w:ascii="Times New Roman" w:hAnsi="Times New Roman" w:cs="Times New Roman"/>
          <w:sz w:val="24"/>
          <w:szCs w:val="24"/>
        </w:rPr>
        <w:t>контроля за</w:t>
      </w:r>
      <w:proofErr w:type="gramEnd"/>
      <w:r w:rsidRPr="004C3B14">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6"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теплоснабжении";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4C3B14">
        <w:rPr>
          <w:rFonts w:ascii="Times New Roman" w:hAnsi="Times New Roman" w:cs="Times New Roman"/>
          <w:sz w:val="24"/>
          <w:szCs w:val="24"/>
        </w:rPr>
        <w:t xml:space="preserve"> с законодательством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17"/>
      <w:bookmarkEnd w:id="2"/>
      <w:r w:rsidRPr="004C3B14">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18"/>
      <w:bookmarkEnd w:id="3"/>
      <w:r w:rsidRPr="004C3B14">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23"/>
      <w:bookmarkEnd w:id="4"/>
      <w:r w:rsidRPr="004C3B14">
        <w:rPr>
          <w:rFonts w:ascii="Times New Roman" w:hAnsi="Times New Roman" w:cs="Times New Roman"/>
          <w:sz w:val="24"/>
          <w:szCs w:val="24"/>
        </w:rPr>
        <w:t>10) обеспечение первичных мер пожарной безопасности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124"/>
      <w:bookmarkEnd w:id="5"/>
      <w:r w:rsidRPr="004C3B14">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C3B14">
        <w:rPr>
          <w:rFonts w:ascii="Times New Roman" w:hAnsi="Times New Roman" w:cs="Times New Roman"/>
          <w:sz w:val="24"/>
          <w:szCs w:val="24"/>
        </w:rPr>
        <w:t>волонтерству</w:t>
      </w:r>
      <w:proofErr w:type="spellEnd"/>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38"/>
      <w:bookmarkEnd w:id="6"/>
      <w:r w:rsidRPr="004C3B14">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22) формирование и содержание муниципального архива;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23) организация ритуальных услуг и содержание мест захоронения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утилизация, обезвреживанию, захоронению твердых коммунальных отходов;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25)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7"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 иными федеральными законами),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8"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4C3B14">
        <w:rPr>
          <w:rFonts w:ascii="Times New Roman" w:hAnsi="Times New Roman" w:cs="Times New Roman"/>
          <w:sz w:val="24"/>
          <w:szCs w:val="24"/>
        </w:rPr>
        <w:lastRenderedPageBreak/>
        <w:t>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w:t>
      </w:r>
      <w:proofErr w:type="gramEnd"/>
      <w:r w:rsidRPr="004C3B14">
        <w:rPr>
          <w:rFonts w:ascii="Times New Roman" w:hAnsi="Times New Roman" w:cs="Times New Roman"/>
          <w:sz w:val="24"/>
          <w:szCs w:val="24"/>
        </w:rPr>
        <w:t xml:space="preserve">,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9"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30)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31) осуществление мероприятий по обеспечению безопасности людей на водных объектах, охране их жизни и здоровья;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158"/>
      <w:bookmarkEnd w:id="7"/>
      <w:r w:rsidRPr="004C3B14">
        <w:rPr>
          <w:rFonts w:ascii="Times New Roman" w:hAnsi="Times New Roman" w:cs="Times New Roman"/>
          <w:sz w:val="24"/>
          <w:szCs w:val="24"/>
        </w:rPr>
        <w:t xml:space="preserve">32) утверждение правил благоустройства территории городского округа, осуществление </w:t>
      </w:r>
      <w:proofErr w:type="gramStart"/>
      <w:r w:rsidRPr="004C3B14">
        <w:rPr>
          <w:rFonts w:ascii="Times New Roman" w:hAnsi="Times New Roman" w:cs="Times New Roman"/>
          <w:sz w:val="24"/>
          <w:szCs w:val="24"/>
        </w:rPr>
        <w:t>контроля за</w:t>
      </w:r>
      <w:proofErr w:type="gramEnd"/>
      <w:r w:rsidRPr="004C3B14">
        <w:rPr>
          <w:rFonts w:ascii="Times New Roman" w:hAnsi="Times New Roman" w:cs="Times New Roman"/>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33) организация и осуществление мероприятий по работе с детьми и молодежью в городском округе;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0"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рекламе";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36) Осуществление в пределах, установленных водным законодательством РФ,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ограничении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38) осуществление муниципального лесного контроля;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39)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40)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42) осуществление мер по противодействию коррупции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43) организация в соответствии с Федеральным </w:t>
      </w:r>
      <w:hyperlink r:id="rId71"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72" w:history="1">
        <w:proofErr w:type="gramStart"/>
        <w:r w:rsidRPr="004C3B14">
          <w:rPr>
            <w:rFonts w:ascii="Times New Roman" w:hAnsi="Times New Roman" w:cs="Times New Roman"/>
            <w:sz w:val="24"/>
            <w:szCs w:val="24"/>
          </w:rPr>
          <w:t>2</w:t>
        </w:r>
      </w:hyperlink>
      <w:r w:rsidRPr="004C3B14">
        <w:rPr>
          <w:rFonts w:ascii="Times New Roman" w:hAnsi="Times New Roman" w:cs="Times New Roman"/>
          <w:sz w:val="24"/>
          <w:szCs w:val="24"/>
        </w:rPr>
        <w:t xml:space="preserve">. Органы местного самоуправления городского округа вправе решать вопросы, не отнесенные к вопросам местного значения городского округа, указанные в </w:t>
      </w:r>
      <w:hyperlink r:id="rId73" w:history="1">
        <w:r w:rsidRPr="004C3B14">
          <w:rPr>
            <w:rFonts w:ascii="Times New Roman" w:hAnsi="Times New Roman" w:cs="Times New Roman"/>
            <w:sz w:val="24"/>
            <w:szCs w:val="24"/>
          </w:rPr>
          <w:t>части 1 статьи 16.1</w:t>
        </w:r>
      </w:hyperlink>
      <w:r w:rsidRPr="004C3B1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w:t>
      </w:r>
      <w:hyperlink r:id="rId74" w:history="1">
        <w:r w:rsidRPr="004C3B14">
          <w:rPr>
            <w:rFonts w:ascii="Times New Roman" w:hAnsi="Times New Roman" w:cs="Times New Roman"/>
            <w:sz w:val="24"/>
            <w:szCs w:val="24"/>
          </w:rPr>
          <w:t>статьей 19</w:t>
        </w:r>
      </w:hyperlink>
      <w:r w:rsidRPr="004C3B14">
        <w:rPr>
          <w:rFonts w:ascii="Times New Roman" w:hAnsi="Times New Roman" w:cs="Times New Roman"/>
          <w:sz w:val="24"/>
          <w:szCs w:val="24"/>
        </w:rPr>
        <w:t xml:space="preserve"> Федерального закона от 06.10.2003 N 131-ФЗ "Об общих</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w:t>
      </w:r>
      <w:proofErr w:type="gramEnd"/>
      <w:r w:rsidRPr="004C3B14">
        <w:rPr>
          <w:rFonts w:ascii="Times New Roman" w:hAnsi="Times New Roman" w:cs="Times New Roman"/>
          <w:sz w:val="24"/>
          <w:szCs w:val="24"/>
        </w:rPr>
        <w:t xml:space="preserve"> поступлений налоговых доходов по дополнительным нормативам отчислений.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lastRenderedPageBreak/>
        <w:t>Статья 6. Полномочия органов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В целях решения вопросов местного значения органы местного самоуправления городского округа обладают следующими полномочиями: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принятие Устава и внесение в него изменений и дополнений, издание муниципальных правовых актов;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установление официальных символов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создание муниципальных предприятий и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принятие нормативных правовых актов, в соответствии с которыми устанавливаются системы </w:t>
      </w:r>
      <w:proofErr w:type="gramStart"/>
      <w:r w:rsidRPr="004C3B14">
        <w:rPr>
          <w:rFonts w:ascii="Times New Roman" w:hAnsi="Times New Roman" w:cs="Times New Roman"/>
          <w:sz w:val="24"/>
          <w:szCs w:val="24"/>
        </w:rPr>
        <w:t>оплаты труда работников муниципальных учреждений городского округа</w:t>
      </w:r>
      <w:proofErr w:type="gramEnd"/>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11) регистрация уставов территориального общественного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12) заключение договоров и соглашений в рамках межмуниципального сотрудничества;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13) предоставление отдельным категориям граждан дополнительных мер социальной поддержки и социальной помощи, устанавливаемых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при наличии возможности;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13-1)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города Каменска-Уральского,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15) организация теплоснабжения в соответствии с Федеральным </w:t>
      </w:r>
      <w:hyperlink r:id="rId75"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теплоснабжении";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15.1) полномочиями в сфере водоснабжения и водоотведения, предусмотренными Федеральным </w:t>
      </w:r>
      <w:hyperlink r:id="rId76"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водоснабжении и водоотведении";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15-2) полномочиями в сфере стратегического планирования, предусмотренными Федеральным </w:t>
      </w:r>
      <w:hyperlink r:id="rId77"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78" w:history="1">
        <w:r w:rsidRPr="004C3B14">
          <w:rPr>
            <w:rFonts w:ascii="Times New Roman" w:hAnsi="Times New Roman" w:cs="Times New Roman"/>
            <w:sz w:val="24"/>
            <w:szCs w:val="24"/>
          </w:rPr>
          <w:t>16</w:t>
        </w:r>
      </w:hyperlink>
      <w:r w:rsidRPr="004C3B14">
        <w:rPr>
          <w:rFonts w:ascii="Times New Roman" w:hAnsi="Times New Roman" w:cs="Times New Roman"/>
          <w:sz w:val="24"/>
          <w:szCs w:val="24"/>
        </w:rPr>
        <w:t>)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ar118" w:history="1">
        <w:r w:rsidRPr="004C3B14">
          <w:rPr>
            <w:rFonts w:ascii="Times New Roman" w:hAnsi="Times New Roman" w:cs="Times New Roman"/>
            <w:sz w:val="24"/>
            <w:szCs w:val="24"/>
          </w:rPr>
          <w:t>пунктами 9</w:t>
        </w:r>
      </w:hyperlink>
      <w:r w:rsidRPr="004C3B14">
        <w:rPr>
          <w:rFonts w:ascii="Times New Roman" w:hAnsi="Times New Roman" w:cs="Times New Roman"/>
          <w:sz w:val="24"/>
          <w:szCs w:val="24"/>
        </w:rPr>
        <w:t xml:space="preserve">, </w:t>
      </w:r>
      <w:hyperlink w:anchor="Par123" w:history="1">
        <w:r w:rsidRPr="004C3B14">
          <w:rPr>
            <w:rFonts w:ascii="Times New Roman" w:hAnsi="Times New Roman" w:cs="Times New Roman"/>
            <w:sz w:val="24"/>
            <w:szCs w:val="24"/>
          </w:rPr>
          <w:t>10</w:t>
        </w:r>
      </w:hyperlink>
      <w:r w:rsidRPr="004C3B14">
        <w:rPr>
          <w:rFonts w:ascii="Times New Roman" w:hAnsi="Times New Roman" w:cs="Times New Roman"/>
          <w:sz w:val="24"/>
          <w:szCs w:val="24"/>
        </w:rPr>
        <w:t xml:space="preserve">, </w:t>
      </w:r>
      <w:hyperlink w:anchor="Par124" w:history="1">
        <w:r w:rsidRPr="004C3B14">
          <w:rPr>
            <w:rFonts w:ascii="Times New Roman" w:hAnsi="Times New Roman" w:cs="Times New Roman"/>
            <w:sz w:val="24"/>
            <w:szCs w:val="24"/>
          </w:rPr>
          <w:t>11</w:t>
        </w:r>
      </w:hyperlink>
      <w:r w:rsidRPr="004C3B14">
        <w:rPr>
          <w:rFonts w:ascii="Times New Roman" w:hAnsi="Times New Roman" w:cs="Times New Roman"/>
          <w:sz w:val="24"/>
          <w:szCs w:val="24"/>
        </w:rPr>
        <w:t xml:space="preserve">, </w:t>
      </w:r>
      <w:hyperlink w:anchor="Par138" w:history="1">
        <w:r w:rsidRPr="004C3B14">
          <w:rPr>
            <w:rFonts w:ascii="Times New Roman" w:hAnsi="Times New Roman" w:cs="Times New Roman"/>
            <w:sz w:val="24"/>
            <w:szCs w:val="24"/>
          </w:rPr>
          <w:t>20</w:t>
        </w:r>
      </w:hyperlink>
      <w:r w:rsidRPr="004C3B14">
        <w:rPr>
          <w:rFonts w:ascii="Times New Roman" w:hAnsi="Times New Roman" w:cs="Times New Roman"/>
          <w:sz w:val="24"/>
          <w:szCs w:val="24"/>
        </w:rPr>
        <w:t xml:space="preserve"> и </w:t>
      </w:r>
      <w:hyperlink w:anchor="Par158" w:history="1">
        <w:r w:rsidRPr="004C3B14">
          <w:rPr>
            <w:rFonts w:ascii="Times New Roman" w:hAnsi="Times New Roman" w:cs="Times New Roman"/>
            <w:sz w:val="24"/>
            <w:szCs w:val="24"/>
          </w:rPr>
          <w:t>32 части 1 статьи 5</w:t>
        </w:r>
      </w:hyperlink>
      <w:r w:rsidRPr="004C3B14">
        <w:rPr>
          <w:rFonts w:ascii="Times New Roman" w:hAnsi="Times New Roman" w:cs="Times New Roman"/>
          <w:sz w:val="24"/>
          <w:szCs w:val="24"/>
        </w:rPr>
        <w:t xml:space="preserve"> настоящего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Глава муниципального образования (далее - глава города)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ar117" w:history="1">
        <w:r w:rsidRPr="004C3B14">
          <w:rPr>
            <w:rFonts w:ascii="Times New Roman" w:hAnsi="Times New Roman" w:cs="Times New Roman"/>
            <w:sz w:val="24"/>
            <w:szCs w:val="24"/>
          </w:rPr>
          <w:t>подпунктом 8 пункта 1 статьи 5</w:t>
        </w:r>
      </w:hyperlink>
      <w:r w:rsidRPr="004C3B14">
        <w:rPr>
          <w:rFonts w:ascii="Times New Roman" w:hAnsi="Times New Roman" w:cs="Times New Roman"/>
          <w:sz w:val="24"/>
          <w:szCs w:val="24"/>
        </w:rPr>
        <w:t xml:space="preserve"> настоящего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Порядок привлечения граждан к выполнению на добровольной основе социально значимых для городского округа работ определяется Городской Думой.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lastRenderedPageBreak/>
        <w:t>Статья 7. Осуществление органами местного самоуправления отдельных государственных полномочий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t>Глава 3. ФОРМЫ, ПОРЯДОК И ГАРАНТИИ УЧАСТИЯ НАСЕЛЕНИЯ</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В ОСУЩЕСТВЛЕНИИ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Граждане Российской Федерации осуществляют местное самоуправление в форме прямого волеизъявления путем: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муниципальных выборов;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голосования по отзыву депутата,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голосования по вопросам изменения границ городского округа, преобразования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Население городского округа участвует в осуществлении местного самоуправления в форме: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правотворческой инициативы;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через выборные и иные органы местного самоуправления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территориального общественного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проведения публичных слушаний, общественных обсуждений;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проведения собраний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проведения конференций граждан (собраний делегатов);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участия в опросе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индивидуальных и коллективных обращений в органы местного самоуправления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проведения схода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11) назначения старосты сельского населенного пункта, расположенного в городском округе.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9. Местный референдум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79" w:history="1">
        <w:r w:rsidRPr="004C3B14">
          <w:rPr>
            <w:rFonts w:ascii="Times New Roman" w:hAnsi="Times New Roman" w:cs="Times New Roman"/>
            <w:sz w:val="24"/>
            <w:szCs w:val="24"/>
          </w:rPr>
          <w:t>Конституцией</w:t>
        </w:r>
      </w:hyperlink>
      <w:r w:rsidRPr="004C3B14">
        <w:rPr>
          <w:rFonts w:ascii="Times New Roman" w:hAnsi="Times New Roman" w:cs="Times New Roman"/>
          <w:sz w:val="24"/>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осуществляемых для решения конкретных вопросов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Решение о назначении местного референдума принимается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по инициативе Городской Думы и главы города, выдвинутой ими совместно, и оформленной правовыми актами Городской Думы и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4C3B14">
        <w:rPr>
          <w:rFonts w:ascii="Times New Roman" w:hAnsi="Times New Roman" w:cs="Times New Roman"/>
          <w:sz w:val="24"/>
          <w:szCs w:val="24"/>
        </w:rPr>
        <w:t xml:space="preserve"> прав и права на участие в референдуме граждан Российской Федерации и Областным </w:t>
      </w:r>
      <w:hyperlink r:id="rId80"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референдуме Свердловской области и местных референдумах в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lastRenderedPageBreak/>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Городскую Думу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Городская Дума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Городская Дума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roofErr w:type="gramEnd"/>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w:t>
      </w:r>
      <w:proofErr w:type="gramStart"/>
      <w:r w:rsidRPr="004C3B14">
        <w:rPr>
          <w:rFonts w:ascii="Times New Roman" w:hAnsi="Times New Roman" w:cs="Times New Roman"/>
          <w:sz w:val="24"/>
          <w:szCs w:val="24"/>
        </w:rPr>
        <w:t>В случае признания Городской Думой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4C3B14">
        <w:rPr>
          <w:rFonts w:ascii="Times New Roman" w:hAnsi="Times New Roman" w:cs="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Городской Думой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Период, в который могут собираться подписи в поддержку инициативы проведения местного референдума, составляет 25 дней со дня, следующего за днем регистрации инициативной группы по проведению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w:t>
      </w:r>
      <w:proofErr w:type="gramEnd"/>
      <w:r w:rsidRPr="004C3B14">
        <w:rPr>
          <w:rFonts w:ascii="Times New Roman" w:hAnsi="Times New Roman" w:cs="Times New Roman"/>
          <w:sz w:val="24"/>
          <w:szCs w:val="24"/>
        </w:rPr>
        <w:t xml:space="preserve">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8. Городская Дума обязана назначить местный референдум не позднее чем через 30 дней со дня поступления в Городскую Думу документов, установленных законом.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4C3B14">
        <w:rPr>
          <w:rFonts w:ascii="Times New Roman" w:hAnsi="Times New Roman" w:cs="Times New Roman"/>
          <w:sz w:val="24"/>
          <w:szCs w:val="24"/>
        </w:rPr>
        <w:t>позднее</w:t>
      </w:r>
      <w:proofErr w:type="gramEnd"/>
      <w:r w:rsidRPr="004C3B14">
        <w:rPr>
          <w:rFonts w:ascii="Times New Roman" w:hAnsi="Times New Roman" w:cs="Times New Roman"/>
          <w:sz w:val="24"/>
          <w:szCs w:val="24"/>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определенных настоящим Уставом.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10. Муниципальные выборы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Муниципальные выборы проводятся в целях избрания депутатов Городской Думы (далее - депутаты) на основе всеобщего равного и прямого избирательного права при тайном голосовании, на основании и в соответствии с </w:t>
      </w:r>
      <w:hyperlink r:id="rId81" w:history="1">
        <w:r w:rsidRPr="004C3B14">
          <w:rPr>
            <w:rFonts w:ascii="Times New Roman" w:hAnsi="Times New Roman" w:cs="Times New Roman"/>
            <w:sz w:val="24"/>
            <w:szCs w:val="24"/>
          </w:rPr>
          <w:t>Конституцией</w:t>
        </w:r>
      </w:hyperlink>
      <w:r w:rsidRPr="004C3B14">
        <w:rPr>
          <w:rFonts w:ascii="Times New Roman" w:hAnsi="Times New Roman" w:cs="Times New Roman"/>
          <w:sz w:val="24"/>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Днем голосования на выборах депутатов Городской Думы является второе воскресенье сентября года, в котором истекают сроки полномочий депутатов Городской Думы, а если сроки полномочий истекают в год </w:t>
      </w:r>
      <w:proofErr w:type="gramStart"/>
      <w:r w:rsidRPr="004C3B14">
        <w:rPr>
          <w:rFonts w:ascii="Times New Roman" w:hAnsi="Times New Roman"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4C3B14">
        <w:rPr>
          <w:rFonts w:ascii="Times New Roman" w:hAnsi="Times New Roman" w:cs="Times New Roman"/>
          <w:sz w:val="24"/>
          <w:szCs w:val="24"/>
        </w:rPr>
        <w:t xml:space="preserve"> созыва, - день голосования на указанных выборах, за исключением случаев, предусмотренных федеральным законом.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Решение о назначении выборов принимается Городской Думой не ранее чем за 90 дней и не </w:t>
      </w:r>
      <w:proofErr w:type="gramStart"/>
      <w:r w:rsidRPr="004C3B14">
        <w:rPr>
          <w:rFonts w:ascii="Times New Roman" w:hAnsi="Times New Roman" w:cs="Times New Roman"/>
          <w:sz w:val="24"/>
          <w:szCs w:val="24"/>
        </w:rPr>
        <w:t>позднее</w:t>
      </w:r>
      <w:proofErr w:type="gramEnd"/>
      <w:r w:rsidRPr="004C3B14">
        <w:rPr>
          <w:rFonts w:ascii="Times New Roman" w:hAnsi="Times New Roman" w:cs="Times New Roman"/>
          <w:sz w:val="24"/>
          <w:szCs w:val="24"/>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В случае досрочного прекращения полномочий Городской Думы или депутатов Городской Думы выборы в Городскую Думу должны быть проведены не позднее чем через шесть месяцев со дня такого досрочного прекращения полномочий.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 случае если Городская Дума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Итоги муниципальных выборов подлежат официальному опубликованию (обнародованию).</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11. Голосование по отзыву депутата, главы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Отзыв депутата, главы города является формой контроля населения городского округа за осуществлением депутатом, главой города своих полномочий, установленных федеральными законами и принимаемыми в соответствии с ними </w:t>
      </w:r>
      <w:hyperlink r:id="rId82" w:history="1">
        <w:r w:rsidRPr="004C3B14">
          <w:rPr>
            <w:rFonts w:ascii="Times New Roman" w:hAnsi="Times New Roman" w:cs="Times New Roman"/>
            <w:sz w:val="24"/>
            <w:szCs w:val="24"/>
          </w:rPr>
          <w:t>Уставом</w:t>
        </w:r>
      </w:hyperlink>
      <w:r w:rsidRPr="004C3B14">
        <w:rPr>
          <w:rFonts w:ascii="Times New Roman" w:hAnsi="Times New Roman" w:cs="Times New Roman"/>
          <w:sz w:val="24"/>
          <w:szCs w:val="24"/>
        </w:rPr>
        <w:t xml:space="preserve"> и законами Свердловской области,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главы города, создания препятствий их законной деятельности.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Голосование по отзыву депутата, главы города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w:t>
      </w:r>
      <w:hyperlink r:id="rId83"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Основания для отзыва депутата, главы города и процедура отзыва устанавливаются настоящим Уставом.</w:t>
      </w: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12. Основания и процедура отзыва депутата, главы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bookmarkStart w:id="8" w:name="Par323"/>
      <w:bookmarkEnd w:id="8"/>
      <w:r w:rsidRPr="004C3B14">
        <w:rPr>
          <w:rFonts w:ascii="Times New Roman" w:hAnsi="Times New Roman" w:cs="Times New Roman"/>
          <w:sz w:val="24"/>
          <w:szCs w:val="24"/>
        </w:rPr>
        <w:t>1. Основаниями для отзыва депутата, главы города являются: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нарушение федеральных законов, законов Свердловской области, а также настоящего Устава и иных нормативных правовых актов, принятых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осуществление деятельности, несовместимой со статусом депутата,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Основаниями для отзыва депутата, главы города могут служить только его конкретные противоправные решения или действия (бездействие), установленные в </w:t>
      </w:r>
      <w:hyperlink w:anchor="Par323" w:history="1">
        <w:r w:rsidRPr="004C3B14">
          <w:rPr>
            <w:rFonts w:ascii="Times New Roman" w:hAnsi="Times New Roman" w:cs="Times New Roman"/>
            <w:sz w:val="24"/>
            <w:szCs w:val="24"/>
          </w:rPr>
          <w:t>пункте 1</w:t>
        </w:r>
      </w:hyperlink>
      <w:r w:rsidRPr="004C3B14">
        <w:rPr>
          <w:rFonts w:ascii="Times New Roman" w:hAnsi="Times New Roman" w:cs="Times New Roman"/>
          <w:sz w:val="24"/>
          <w:szCs w:val="24"/>
        </w:rPr>
        <w:t xml:space="preserve"> настоящей статьи, в случае их подтверждения в судебном порядке.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Отзыв депутата, главы города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333"/>
      <w:bookmarkEnd w:id="9"/>
      <w:r w:rsidRPr="004C3B14">
        <w:rPr>
          <w:rFonts w:ascii="Times New Roman" w:hAnsi="Times New Roman" w:cs="Times New Roman"/>
          <w:sz w:val="24"/>
          <w:szCs w:val="24"/>
        </w:rPr>
        <w:lastRenderedPageBreak/>
        <w:t xml:space="preserve">4. Инициатива проведения голосования по отзыву депутата, главы города принадлежит </w:t>
      </w:r>
      <w:proofErr w:type="gramStart"/>
      <w:r w:rsidRPr="004C3B14">
        <w:rPr>
          <w:rFonts w:ascii="Times New Roman" w:hAnsi="Times New Roman" w:cs="Times New Roman"/>
          <w:sz w:val="24"/>
          <w:szCs w:val="24"/>
        </w:rPr>
        <w:t>лицам, обладающим правом участия в муниципальных выборах и составляющим пять</w:t>
      </w:r>
      <w:proofErr w:type="gramEnd"/>
      <w:r w:rsidRPr="004C3B14">
        <w:rPr>
          <w:rFonts w:ascii="Times New Roman" w:hAnsi="Times New Roman" w:cs="Times New Roman"/>
          <w:sz w:val="24"/>
          <w:szCs w:val="24"/>
        </w:rPr>
        <w:t xml:space="preserve"> процентов от числа избирателей соответствующего избирательного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Решение об образовании инициативной группы, количестве ее членов и персональном составе, уполномоченном представителе инициативной группы принимается участниками собрания избирателей в порядке, предусмотренном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Уведомление о проведении собрания за 3 дня до его проведения направляется в Городскую Думу, а также лицу, в отношении которого может быть возбуждена инициатива голосования по отзыву.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номера документа, удостоверяющего личность.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На собрании по образованию инициативной группы вправе присутствовать лицо, в отношении которого инициирована процедура отзыва,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Регистрация инициативной группы по отзыву депутата, главы города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Городскую Думу, лицо, в отношении которого инициирована процедура отзыва, и Избирательную комиссию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Регистрационное свидетельство действительно в течение тридцати дней со дня его выдачи инициативной группе.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Форма регистрационного свидетельства утверждается Избирательной комиссией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По заявлению инициативной группы глава города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Со дня, следующего за днем регистрации, инициативная группа может осуществлять сбор подписей под предложением о назначении голосования по отзыву депутата, главы города. Расходы по сбору подписей несет инициативная группа.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Городской Думой.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r w:rsidRPr="004C3B14">
        <w:rPr>
          <w:rFonts w:ascii="Times New Roman" w:hAnsi="Times New Roman" w:cs="Times New Roman"/>
          <w:sz w:val="24"/>
          <w:szCs w:val="24"/>
        </w:rPr>
        <w:t xml:space="preserve">(в ред. </w:t>
      </w:r>
      <w:hyperlink r:id="rId84" w:history="1">
        <w:r w:rsidRPr="004C3B14">
          <w:rPr>
            <w:rFonts w:ascii="Times New Roman" w:hAnsi="Times New Roman" w:cs="Times New Roman"/>
            <w:sz w:val="24"/>
            <w:szCs w:val="24"/>
          </w:rPr>
          <w:t>Решения</w:t>
        </w:r>
      </w:hyperlink>
      <w:r w:rsidRPr="004C3B14">
        <w:rPr>
          <w:rFonts w:ascii="Times New Roman" w:hAnsi="Times New Roman" w:cs="Times New Roman"/>
          <w:sz w:val="24"/>
          <w:szCs w:val="24"/>
        </w:rPr>
        <w:t xml:space="preserve"> Городской Думы </w:t>
      </w:r>
      <w:proofErr w:type="gramStart"/>
      <w:r w:rsidRPr="004C3B14">
        <w:rPr>
          <w:rFonts w:ascii="Times New Roman" w:hAnsi="Times New Roman" w:cs="Times New Roman"/>
          <w:sz w:val="24"/>
          <w:szCs w:val="24"/>
        </w:rPr>
        <w:t>г</w:t>
      </w:r>
      <w:proofErr w:type="gramEnd"/>
      <w:r w:rsidRPr="004C3B14">
        <w:rPr>
          <w:rFonts w:ascii="Times New Roman" w:hAnsi="Times New Roman" w:cs="Times New Roman"/>
          <w:sz w:val="24"/>
          <w:szCs w:val="24"/>
        </w:rPr>
        <w:t>. Каменска-Уральского от 19.08.2009 N 112)</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 подписном листе в поддержку проведения голосования по отзыву указываются: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наименование муниципального образования (избирательного округа), где проводится сбор подписей;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дата регистрации и номер регистрационного свидетельства, выданного инициативной группе;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предложение об отзыве депутата, главы города с указанием его фамилии, имени, отчества;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наименование комиссии, выдавшей регистрационное свидетельство.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ar333" w:history="1">
        <w:r w:rsidRPr="004C3B14">
          <w:rPr>
            <w:rFonts w:ascii="Times New Roman" w:hAnsi="Times New Roman" w:cs="Times New Roman"/>
            <w:sz w:val="24"/>
            <w:szCs w:val="24"/>
          </w:rPr>
          <w:t>пункте 4</w:t>
        </w:r>
      </w:hyperlink>
      <w:r w:rsidRPr="004C3B14">
        <w:rPr>
          <w:rFonts w:ascii="Times New Roman" w:hAnsi="Times New Roman" w:cs="Times New Roman"/>
          <w:sz w:val="24"/>
          <w:szCs w:val="24"/>
        </w:rPr>
        <w:t xml:space="preserve"> настоящей статьи.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w:t>
      </w:r>
      <w:r w:rsidRPr="004C3B14">
        <w:rPr>
          <w:rFonts w:ascii="Times New Roman" w:hAnsi="Times New Roman" w:cs="Times New Roman"/>
          <w:sz w:val="24"/>
          <w:szCs w:val="24"/>
        </w:rPr>
        <w:lastRenderedPageBreak/>
        <w:t>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w:t>
      </w:r>
      <w:proofErr w:type="gramEnd"/>
      <w:r w:rsidRPr="004C3B14">
        <w:rPr>
          <w:rFonts w:ascii="Times New Roman" w:hAnsi="Times New Roman" w:cs="Times New Roman"/>
          <w:sz w:val="24"/>
          <w:szCs w:val="24"/>
        </w:rPr>
        <w:t xml:space="preserve"> в соответствии с ним законом Свердловской области для проведения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11.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ar333" w:history="1">
        <w:r w:rsidRPr="004C3B14">
          <w:rPr>
            <w:rFonts w:ascii="Times New Roman" w:hAnsi="Times New Roman" w:cs="Times New Roman"/>
            <w:sz w:val="24"/>
            <w:szCs w:val="24"/>
          </w:rPr>
          <w:t>пунктом 4</w:t>
        </w:r>
      </w:hyperlink>
      <w:r w:rsidRPr="004C3B14">
        <w:rPr>
          <w:rFonts w:ascii="Times New Roman" w:hAnsi="Times New Roman" w:cs="Times New Roman"/>
          <w:sz w:val="24"/>
          <w:szCs w:val="24"/>
        </w:rPr>
        <w:t xml:space="preserve"> настоящей статьи количество подписей более чем на десять процентов.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города. При проверке подписных листов вправе присутствовать представители инициативной группы.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города требованиям закона, настоящего Устава, либо об отказе в проведении голосования по отзыву. </w:t>
      </w:r>
      <w:proofErr w:type="gramStart"/>
      <w:r w:rsidRPr="004C3B14">
        <w:rPr>
          <w:rFonts w:ascii="Times New Roman" w:hAnsi="Times New Roman" w:cs="Times New Roman"/>
          <w:sz w:val="24"/>
          <w:szCs w:val="24"/>
        </w:rPr>
        <w:t>В случае соответствия порядка выдвижения инициативы по отзыву депутата, главы города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Городскую Думу.</w:t>
      </w:r>
      <w:proofErr w:type="gramEnd"/>
      <w:r w:rsidRPr="004C3B14">
        <w:rPr>
          <w:rFonts w:ascii="Times New Roman" w:hAnsi="Times New Roman" w:cs="Times New Roman"/>
          <w:sz w:val="24"/>
          <w:szCs w:val="24"/>
        </w:rPr>
        <w:t xml:space="preserve">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13. Городская Дума обязана назначить голосование по отзыву депутата, главы города в течение 30 дней со дня поступления в Городскую Думу документов от избирательной комиссии городского округа о соответствии порядка выдвижения инициативы по отзыву депутата, главы города требованиям закона и настоящего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14. Голосование по отзыву депутата, главы города не </w:t>
      </w:r>
      <w:proofErr w:type="gramStart"/>
      <w:r w:rsidRPr="004C3B14">
        <w:rPr>
          <w:rFonts w:ascii="Times New Roman" w:hAnsi="Times New Roman" w:cs="Times New Roman"/>
          <w:sz w:val="24"/>
          <w:szCs w:val="24"/>
        </w:rPr>
        <w:t>позднее</w:t>
      </w:r>
      <w:proofErr w:type="gramEnd"/>
      <w:r w:rsidRPr="004C3B14">
        <w:rPr>
          <w:rFonts w:ascii="Times New Roman" w:hAnsi="Times New Roman" w:cs="Times New Roman"/>
          <w:sz w:val="24"/>
          <w:szCs w:val="24"/>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15. </w:t>
      </w:r>
      <w:proofErr w:type="gramStart"/>
      <w:r w:rsidRPr="004C3B14">
        <w:rPr>
          <w:rFonts w:ascii="Times New Roman" w:hAnsi="Times New Roman" w:cs="Times New Roman"/>
          <w:sz w:val="24"/>
          <w:szCs w:val="24"/>
        </w:rPr>
        <w:t>В случае принятия Городской Думой решения о проведении голосования по отзыву глава города не позднее 15 дней со дня опубликования решения Городской Думы о назначении голосования по отзыву обязан внести в Городскую Думу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16. Избирательная комиссия городского округа организует подготовку и проведение голосования по отзыву депутата, главы города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17. Депутат, глава города,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18. Депутат, глава города,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Предельный размер фонда поддержки инициативной группы по отзыву депутата, главы города не может превышать предельный размер избирательных фондов для кандидата в депутаты, кандидата на должность главы города, установленный Избирательным </w:t>
      </w:r>
      <w:hyperlink r:id="rId85"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19. Агитация при проведении отзыва депутата, главы города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Депутат, глава города считается отозванным, если за его отзыв проголосовало не менее половины избирателей, зарегистрированных на территории избирательного округа (городского округа соответственно).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Городскую Думу, а также лицу, в отношении которого проводилось голосование по отзыву.</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13. Голосование по вопросам изменения границ городского округа, преобразования городского округа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4. Голосование по вопросам изменения границ городского округа, преобразования городского округа назначается Городской Думой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4C3B14">
        <w:rPr>
          <w:rFonts w:ascii="Times New Roman" w:hAnsi="Times New Roman" w:cs="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13-1. Сход граждан</w:t>
      </w: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В случаях, предусмотренных Федеральным </w:t>
      </w:r>
      <w:hyperlink r:id="rId86"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в населенных пунктах, входящих в состав территории городского округа, может проводиться сход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Порядок организации и проведения схода граждан определяется решением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14. Правотворческая инициатива граждан</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Правотворческая инициатива граждан осуществляется на основании и в соответствии с </w:t>
      </w:r>
      <w:hyperlink r:id="rId87" w:history="1">
        <w:r w:rsidRPr="004C3B14">
          <w:rPr>
            <w:rFonts w:ascii="Times New Roman" w:hAnsi="Times New Roman" w:cs="Times New Roman"/>
            <w:sz w:val="24"/>
            <w:szCs w:val="24"/>
          </w:rPr>
          <w:t>Конституцией</w:t>
        </w:r>
      </w:hyperlink>
      <w:r w:rsidRPr="004C3B14">
        <w:rPr>
          <w:rFonts w:ascii="Times New Roman" w:hAnsi="Times New Roman" w:cs="Times New Roman"/>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Порядок реализации правотворческой инициативы граждан устанавливается нормативным правовым актом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15. Территориальное общественное самоуправление</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Территориальное общественное самоуправление осуществляется на основании и в соответствии с действующим законодательством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3. Порядок организации и осуществления территориального общественного самоуправления устанавливается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Городской Думы, вносимыми на рассмотрение Городской Думы только по инициативе главы города или при наличии заключения главы города на проект данного нормативного правового</w:t>
      </w:r>
      <w:proofErr w:type="gramEnd"/>
      <w:r w:rsidRPr="004C3B14">
        <w:rPr>
          <w:rFonts w:ascii="Times New Roman" w:hAnsi="Times New Roman" w:cs="Times New Roman"/>
          <w:sz w:val="24"/>
          <w:szCs w:val="24"/>
        </w:rPr>
        <w:t xml:space="preserve"> акта.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15-1. Староста сельского населенного пункта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Лицо не может быть назначено старостой сельского населенного пункта в случаях, установленных федеральным законом.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Срок полномочий старосты сельского населенного пункта составляет два года.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старосты сельского населенного пункта прекращаются досрочно по решению Городской Думы по представлению схода граждан сельского населенного пункта, а также в случаях, установленных федеральным законом.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Гарантии деятельности, полномочия и иные вопросы статуса старосты сельского населенного пункта устанавливаются решением Городской Думы в соответствии с законом Свердловской области.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16. Публичные слушания, общественные обсуждения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В целях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По проектам, указанным в </w:t>
      </w:r>
      <w:hyperlink r:id="rId88" w:history="1">
        <w:r w:rsidRPr="004C3B14">
          <w:rPr>
            <w:rFonts w:ascii="Times New Roman" w:hAnsi="Times New Roman" w:cs="Times New Roman"/>
            <w:sz w:val="24"/>
            <w:szCs w:val="24"/>
          </w:rPr>
          <w:t>части 5 статьи 28</w:t>
        </w:r>
      </w:hyperlink>
      <w:r w:rsidRPr="004C3B1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3. Порядок организации и проведения публичных слушаний, общественных обсуждений определяется нормативным правовым актом Городской Думы в соответствии с требованиями действующего законодательства.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17. Собрание граждан. Конференция граждан (собрание делегатов)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C3B14">
        <w:rPr>
          <w:rFonts w:ascii="Times New Roman" w:hAnsi="Times New Roman" w:cs="Times New Roman"/>
          <w:sz w:val="24"/>
          <w:szCs w:val="24"/>
        </w:rPr>
        <w:t>на части территории</w:t>
      </w:r>
      <w:proofErr w:type="gramEnd"/>
      <w:r w:rsidRPr="004C3B14">
        <w:rPr>
          <w:rFonts w:ascii="Times New Roman" w:hAnsi="Times New Roman" w:cs="Times New Roman"/>
          <w:sz w:val="24"/>
          <w:szCs w:val="24"/>
        </w:rPr>
        <w:t xml:space="preserve"> муниципального образования могут проводиться собрания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Собрание граждан может принимать обращения к органам местного самоуправления и их должностным лицам, а также избирать лиц, уполномоченных представлять собрание граждан во взаимодействиях с органами местного самоуправления и их должностными лицами.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Обращения, принятые собранием граждан, подлежат обязательному рассмотрению органами местного самоуправления и их должностными лицами, к компетенции которых отнесено решение содержащихся в обращениях вопросов, с направлением письменного ответа.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В случаях, предусмотренных нормативным правовым актом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Порядок назначения и проведения собрания граждан, конференции граждан (собрания делегатов), избрания делегатов, а также полномочия собрания граждан определяются федеральным законодательством, нормативным правовым актом Городской Думы, уставом территориального общественного самоуправления.</w:t>
      </w:r>
    </w:p>
    <w:p w:rsidR="00AB7084" w:rsidRPr="004C3B14" w:rsidRDefault="00AB7084"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18. Опрос граждан</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Опрос граждан проводится на основании и в соответствии с федеральным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Опрос граждан назначается Городской Думой и проводится органом местного самоуправления городского округа, уполномоченным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Порядок назначения и проведения опроса граждан определяется нормативным правовым актом Городской Думы в соответствии с законом Свердловской области.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19. Обращения граждан в органы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Граждане реализуют право на индивидуальные и коллективные обращения (жалобы, заявления, предложения, ходатайства, коллективные обращения) в органы местного самоуправления городского округа на основании и в соответствии с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89"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AB7084" w:rsidRPr="004C3B14" w:rsidRDefault="00AB7084" w:rsidP="00A013E5">
      <w:pPr>
        <w:autoSpaceDE w:val="0"/>
        <w:autoSpaceDN w:val="0"/>
        <w:adjustRightInd w:val="0"/>
        <w:spacing w:after="0" w:line="240" w:lineRule="auto"/>
        <w:jc w:val="center"/>
        <w:outlineLvl w:val="1"/>
        <w:rPr>
          <w:rFonts w:ascii="Times New Roman" w:hAnsi="Times New Roman" w:cs="Times New Roman"/>
          <w:b/>
          <w:bCs/>
          <w:sz w:val="24"/>
          <w:szCs w:val="24"/>
        </w:rPr>
      </w:pPr>
    </w:p>
    <w:p w:rsidR="00AB7084" w:rsidRPr="004C3B14" w:rsidRDefault="00AB7084" w:rsidP="00A013E5">
      <w:pPr>
        <w:autoSpaceDE w:val="0"/>
        <w:autoSpaceDN w:val="0"/>
        <w:adjustRightInd w:val="0"/>
        <w:spacing w:after="0" w:line="240" w:lineRule="auto"/>
        <w:jc w:val="center"/>
        <w:outlineLvl w:val="1"/>
        <w:rPr>
          <w:rFonts w:ascii="Times New Roman" w:hAnsi="Times New Roman" w:cs="Times New Roman"/>
          <w:b/>
          <w:bCs/>
          <w:sz w:val="24"/>
          <w:szCs w:val="24"/>
        </w:rPr>
      </w:pPr>
    </w:p>
    <w:p w:rsidR="00AB7084" w:rsidRPr="004C3B14" w:rsidRDefault="00AB7084" w:rsidP="00A013E5">
      <w:pPr>
        <w:autoSpaceDE w:val="0"/>
        <w:autoSpaceDN w:val="0"/>
        <w:adjustRightInd w:val="0"/>
        <w:spacing w:after="0" w:line="240" w:lineRule="auto"/>
        <w:jc w:val="center"/>
        <w:outlineLvl w:val="1"/>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lastRenderedPageBreak/>
        <w:t>Глава 4. ОРГАНЫ МЕСТНОГО САМОУПРАВЛЕНИЯ,</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МУНИЦИПАЛЬНЫЕ ОРГАНЫ И ДОЛЖНОСТНЫЕ ЛИЦА</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0" w:name="Par480"/>
      <w:bookmarkEnd w:id="10"/>
      <w:r w:rsidRPr="004C3B14">
        <w:rPr>
          <w:rFonts w:ascii="Times New Roman" w:hAnsi="Times New Roman" w:cs="Times New Roman"/>
          <w:b/>
          <w:bCs/>
          <w:sz w:val="24"/>
          <w:szCs w:val="24"/>
        </w:rPr>
        <w:t>Статья 20. Структура и наименования органов местного самоуправления, порядок их формирования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bookmarkStart w:id="11" w:name="Par482"/>
      <w:bookmarkEnd w:id="11"/>
      <w:r w:rsidRPr="004C3B14">
        <w:rPr>
          <w:rFonts w:ascii="Times New Roman" w:hAnsi="Times New Roman" w:cs="Times New Roman"/>
          <w:sz w:val="24"/>
          <w:szCs w:val="24"/>
        </w:rPr>
        <w:t>1. Структуру органов местного самоуправления городского округа составляют: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Городская Дума города Каменска-Уральского (далее - Городская 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глава города Каменска-Уральского (далее - глава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Администрация города Каменска-Уральского (далее - Администрация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486"/>
      <w:bookmarkEnd w:id="12"/>
      <w:r w:rsidRPr="004C3B14">
        <w:rPr>
          <w:rFonts w:ascii="Times New Roman" w:hAnsi="Times New Roman" w:cs="Times New Roman"/>
          <w:sz w:val="24"/>
          <w:szCs w:val="24"/>
        </w:rPr>
        <w:t>4) управление культуры города Каменска-Уральского;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487"/>
      <w:bookmarkEnd w:id="13"/>
      <w:r w:rsidRPr="004C3B14">
        <w:rPr>
          <w:rFonts w:ascii="Times New Roman" w:hAnsi="Times New Roman" w:cs="Times New Roman"/>
          <w:sz w:val="24"/>
          <w:szCs w:val="24"/>
        </w:rPr>
        <w:t>5) комитет по управлению имуществом города Каменска-Уральского;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488"/>
      <w:bookmarkEnd w:id="14"/>
      <w:r w:rsidRPr="004C3B14">
        <w:rPr>
          <w:rFonts w:ascii="Times New Roman" w:hAnsi="Times New Roman" w:cs="Times New Roman"/>
          <w:sz w:val="24"/>
          <w:szCs w:val="24"/>
        </w:rPr>
        <w:t>6) комитет по архитектуре и градостроительству города Каменска-Уральского;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489"/>
      <w:bookmarkEnd w:id="15"/>
      <w:r w:rsidRPr="004C3B14">
        <w:rPr>
          <w:rFonts w:ascii="Times New Roman" w:hAnsi="Times New Roman" w:cs="Times New Roman"/>
          <w:sz w:val="24"/>
          <w:szCs w:val="24"/>
        </w:rPr>
        <w:t>7) управление образования города Каменска-Уральского;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490"/>
      <w:bookmarkEnd w:id="16"/>
      <w:r w:rsidRPr="004C3B14">
        <w:rPr>
          <w:rFonts w:ascii="Times New Roman" w:hAnsi="Times New Roman" w:cs="Times New Roman"/>
          <w:sz w:val="24"/>
          <w:szCs w:val="24"/>
        </w:rPr>
        <w:t>8) управление по физической культуре и спорту города Каменска-Уральского;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491"/>
      <w:bookmarkEnd w:id="17"/>
      <w:r w:rsidRPr="004C3B14">
        <w:rPr>
          <w:rFonts w:ascii="Times New Roman" w:hAnsi="Times New Roman" w:cs="Times New Roman"/>
          <w:sz w:val="24"/>
          <w:szCs w:val="24"/>
        </w:rPr>
        <w:t>9) контрольно-счетный орган муниципального образования город Каменск-Уральский.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Органы местного самоуправления, перечисленные в </w:t>
      </w:r>
      <w:hyperlink w:anchor="Par486" w:history="1">
        <w:r w:rsidRPr="004C3B14">
          <w:rPr>
            <w:rFonts w:ascii="Times New Roman" w:hAnsi="Times New Roman" w:cs="Times New Roman"/>
            <w:sz w:val="24"/>
            <w:szCs w:val="24"/>
          </w:rPr>
          <w:t>пунктах 4</w:t>
        </w:r>
      </w:hyperlink>
      <w:r w:rsidRPr="004C3B14">
        <w:rPr>
          <w:rFonts w:ascii="Times New Roman" w:hAnsi="Times New Roman" w:cs="Times New Roman"/>
          <w:sz w:val="24"/>
          <w:szCs w:val="24"/>
        </w:rPr>
        <w:t xml:space="preserve">, </w:t>
      </w:r>
      <w:hyperlink w:anchor="Par487" w:history="1">
        <w:r w:rsidRPr="004C3B14">
          <w:rPr>
            <w:rFonts w:ascii="Times New Roman" w:hAnsi="Times New Roman" w:cs="Times New Roman"/>
            <w:sz w:val="24"/>
            <w:szCs w:val="24"/>
          </w:rPr>
          <w:t>5</w:t>
        </w:r>
      </w:hyperlink>
      <w:r w:rsidRPr="004C3B14">
        <w:rPr>
          <w:rFonts w:ascii="Times New Roman" w:hAnsi="Times New Roman" w:cs="Times New Roman"/>
          <w:sz w:val="24"/>
          <w:szCs w:val="24"/>
        </w:rPr>
        <w:t xml:space="preserve">, </w:t>
      </w:r>
      <w:hyperlink w:anchor="Par488" w:history="1">
        <w:r w:rsidRPr="004C3B14">
          <w:rPr>
            <w:rFonts w:ascii="Times New Roman" w:hAnsi="Times New Roman" w:cs="Times New Roman"/>
            <w:sz w:val="24"/>
            <w:szCs w:val="24"/>
          </w:rPr>
          <w:t>6</w:t>
        </w:r>
      </w:hyperlink>
      <w:r w:rsidRPr="004C3B14">
        <w:rPr>
          <w:rFonts w:ascii="Times New Roman" w:hAnsi="Times New Roman" w:cs="Times New Roman"/>
          <w:sz w:val="24"/>
          <w:szCs w:val="24"/>
        </w:rPr>
        <w:t xml:space="preserve">, </w:t>
      </w:r>
      <w:hyperlink w:anchor="Par489" w:history="1">
        <w:r w:rsidRPr="004C3B14">
          <w:rPr>
            <w:rFonts w:ascii="Times New Roman" w:hAnsi="Times New Roman" w:cs="Times New Roman"/>
            <w:sz w:val="24"/>
            <w:szCs w:val="24"/>
          </w:rPr>
          <w:t>7</w:t>
        </w:r>
      </w:hyperlink>
      <w:r w:rsidRPr="004C3B14">
        <w:rPr>
          <w:rFonts w:ascii="Times New Roman" w:hAnsi="Times New Roman" w:cs="Times New Roman"/>
          <w:sz w:val="24"/>
          <w:szCs w:val="24"/>
        </w:rPr>
        <w:t xml:space="preserve">, </w:t>
      </w:r>
      <w:hyperlink w:anchor="Par490" w:history="1">
        <w:r w:rsidRPr="004C3B14">
          <w:rPr>
            <w:rFonts w:ascii="Times New Roman" w:hAnsi="Times New Roman" w:cs="Times New Roman"/>
            <w:sz w:val="24"/>
            <w:szCs w:val="24"/>
          </w:rPr>
          <w:t>8 части 1</w:t>
        </w:r>
      </w:hyperlink>
      <w:r w:rsidRPr="004C3B14">
        <w:rPr>
          <w:rFonts w:ascii="Times New Roman" w:hAnsi="Times New Roman" w:cs="Times New Roman"/>
          <w:sz w:val="24"/>
          <w:szCs w:val="24"/>
        </w:rPr>
        <w:t xml:space="preserve"> данной статьи подконтрольны и подотчетны главе города и Городской Думе. Контрольно-счетный орган муниципального образования город Каменск-Уральский подотчетен Городской Думе.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Все органы местного самоуправления (за исключением главы города)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21. Городская Дума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Городская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Городская Дума состоит из двадцати пяти </w:t>
      </w:r>
      <w:proofErr w:type="gramStart"/>
      <w:r w:rsidRPr="004C3B14">
        <w:rPr>
          <w:rFonts w:ascii="Times New Roman" w:hAnsi="Times New Roman" w:cs="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4C3B14">
        <w:rPr>
          <w:rFonts w:ascii="Times New Roman" w:hAnsi="Times New Roman" w:cs="Times New Roman"/>
          <w:sz w:val="24"/>
          <w:szCs w:val="24"/>
        </w:rPr>
        <w:t xml:space="preserve"> лет.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Выборы депутатов проводятся на основе мажоритарной избирательной системы относительного большинства по одномандатным избирательным округам, образованным в соответствии с законодательством о выборах.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3. Городская Дума осуществляет свои полномочия в случае избрания не менее двух третей от установленной численности депутатов.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Организацию деятельности Городской Думы осуществляет председатель Городской Думы, избираемый этим органом из своего состава на первом заседании тайным голосованием.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Председатель Городской Думы может осуществлять свои полномочия на постоянной основе.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Из числа депутатов Городской Думы избираются заместители председателя Городской Думы. Порядок избрания, полномочия заместителей председателя Городской Думы определяется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Порядок организации деятельности Городской Думы определяется </w:t>
      </w:r>
      <w:hyperlink r:id="rId90" w:history="1">
        <w:r w:rsidRPr="004C3B14">
          <w:rPr>
            <w:rFonts w:ascii="Times New Roman" w:hAnsi="Times New Roman" w:cs="Times New Roman"/>
            <w:sz w:val="24"/>
            <w:szCs w:val="24"/>
          </w:rPr>
          <w:t>регламентом</w:t>
        </w:r>
      </w:hyperlink>
      <w:r w:rsidRPr="004C3B14">
        <w:rPr>
          <w:rFonts w:ascii="Times New Roman" w:hAnsi="Times New Roman" w:cs="Times New Roman"/>
          <w:sz w:val="24"/>
          <w:szCs w:val="24"/>
        </w:rPr>
        <w:t>, принимаемым Городской Думой, который устанавливает порядок созыва и проведения заседаний Городской Думы и иных организационных форм ее деятельности, планирования работы, подготовки правовых актов, организации работы аппарата (в случае его формирования) Городской Думы и иные вопросы ее деятельности.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Основной формой деятельности Городской Думы являются заседания, которые проводятся не реже одного раза в месяц.</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Заседание Городской Думы правомочно, если на нем присутствует не менее двух третей от избранного состава депутатов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Первое заседание Городской Думы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Городская Дума формирует фракции, постоянные и временные комитеты и комиссии. Порядок формирования и организация их работы определяются регламентом Городской Думы и положениями о фракциях, комитетах и комиссиях, утверждаемыми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В целях организационного, информационного, правового и материально-технического обеспечения деятельности Думы может формироваться аппарат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Расходы на обеспечение деятельности Городской Думы осуществляются в соответствии с бюджетной сметой.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Управление и (или) распоряжение Городской Думой или отдельными депутатами (группами депутатов) в какой бы то </w:t>
      </w:r>
      <w:proofErr w:type="gramStart"/>
      <w:r w:rsidRPr="004C3B14">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4C3B14">
        <w:rPr>
          <w:rFonts w:ascii="Times New Roman" w:hAnsi="Times New Roman" w:cs="Times New Roman"/>
          <w:sz w:val="24"/>
          <w:szCs w:val="24"/>
        </w:rPr>
        <w:t>, за исключением средств местного бюджета, направляемых на обеспечение деятельности Городской Думы и депутатов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22. Полномочия, основания и порядок прекращения полномочий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Срок полномочий Городской Думы соответствует сроку полномочий избранных депутатов.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2. В исключительной компетенции Городской Думы находятся: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принятие Устава городского округа и внесение в него изменений и дополнений;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утверждение местного бюджета и отчета о его исполнении;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9) </w:t>
      </w:r>
      <w:proofErr w:type="gramStart"/>
      <w:r w:rsidRPr="004C3B14">
        <w:rPr>
          <w:rFonts w:ascii="Times New Roman" w:hAnsi="Times New Roman" w:cs="Times New Roman"/>
          <w:sz w:val="24"/>
          <w:szCs w:val="24"/>
        </w:rPr>
        <w:t>контроль за</w:t>
      </w:r>
      <w:proofErr w:type="gramEnd"/>
      <w:r w:rsidRPr="004C3B1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принятие решения об удалении главы города в отставку;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11) утверждение правил благоустройства территории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К полномочиям Городской Думы также относятся: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установление: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официальных символов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контроля за</w:t>
      </w:r>
      <w:proofErr w:type="gramEnd"/>
      <w:r w:rsidRPr="004C3B14">
        <w:rPr>
          <w:rFonts w:ascii="Times New Roman" w:hAnsi="Times New Roman" w:cs="Times New Roman"/>
          <w:sz w:val="24"/>
          <w:szCs w:val="24"/>
        </w:rPr>
        <w:t xml:space="preserve"> исполнением местного бюджета;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квалификационных требований к должностям муниципальной службы;</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дополнительных мер социальной поддержки и социальной помощи для отдельных категорий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1-1) избрание главы города из числа кандидатов, представленных конкурсной комиссией по результатам конкурса;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формирование избирательной комиссии городского округа;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Утверждение: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структуры Администрации города по представлению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генерального плана городского округа, в том числе внесение изменений в него, по представлению главы города либо уполномоченного органа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правил землепользования и застройки территории городского округа, в том числе внесение изменений в них, по представлению главы города либо уполномоченного органа местного самоуправления;</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схемы избирательных округов на территории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местных нормативов градостроительного проектирования;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порядка проведения конкурса по отбору кандидатур на должность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определение порядка привлечения граждан и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ar118" w:history="1">
        <w:r w:rsidRPr="004C3B14">
          <w:rPr>
            <w:rFonts w:ascii="Times New Roman" w:hAnsi="Times New Roman" w:cs="Times New Roman"/>
            <w:sz w:val="24"/>
            <w:szCs w:val="24"/>
          </w:rPr>
          <w:t>подпунктами 9</w:t>
        </w:r>
      </w:hyperlink>
      <w:r w:rsidRPr="004C3B14">
        <w:rPr>
          <w:rFonts w:ascii="Times New Roman" w:hAnsi="Times New Roman" w:cs="Times New Roman"/>
          <w:sz w:val="24"/>
          <w:szCs w:val="24"/>
        </w:rPr>
        <w:t xml:space="preserve"> - </w:t>
      </w:r>
      <w:hyperlink w:anchor="Par124" w:history="1">
        <w:r w:rsidRPr="004C3B14">
          <w:rPr>
            <w:rFonts w:ascii="Times New Roman" w:hAnsi="Times New Roman" w:cs="Times New Roman"/>
            <w:sz w:val="24"/>
            <w:szCs w:val="24"/>
          </w:rPr>
          <w:t>11</w:t>
        </w:r>
      </w:hyperlink>
      <w:r w:rsidRPr="004C3B14">
        <w:rPr>
          <w:rFonts w:ascii="Times New Roman" w:hAnsi="Times New Roman" w:cs="Times New Roman"/>
          <w:sz w:val="24"/>
          <w:szCs w:val="24"/>
        </w:rPr>
        <w:t xml:space="preserve">, </w:t>
      </w:r>
      <w:hyperlink w:anchor="Par138" w:history="1">
        <w:r w:rsidRPr="004C3B14">
          <w:rPr>
            <w:rFonts w:ascii="Times New Roman" w:hAnsi="Times New Roman" w:cs="Times New Roman"/>
            <w:sz w:val="24"/>
            <w:szCs w:val="24"/>
          </w:rPr>
          <w:t>20</w:t>
        </w:r>
      </w:hyperlink>
      <w:r w:rsidRPr="004C3B14">
        <w:rPr>
          <w:rFonts w:ascii="Times New Roman" w:hAnsi="Times New Roman" w:cs="Times New Roman"/>
          <w:sz w:val="24"/>
          <w:szCs w:val="24"/>
        </w:rPr>
        <w:t xml:space="preserve"> и </w:t>
      </w:r>
      <w:hyperlink w:anchor="Par158" w:history="1">
        <w:r w:rsidRPr="004C3B14">
          <w:rPr>
            <w:rFonts w:ascii="Times New Roman" w:hAnsi="Times New Roman" w:cs="Times New Roman"/>
            <w:sz w:val="24"/>
            <w:szCs w:val="24"/>
          </w:rPr>
          <w:t>32 пункта 1 статьи 5</w:t>
        </w:r>
      </w:hyperlink>
      <w:r w:rsidRPr="004C3B14">
        <w:rPr>
          <w:rFonts w:ascii="Times New Roman" w:hAnsi="Times New Roman" w:cs="Times New Roman"/>
          <w:sz w:val="24"/>
          <w:szCs w:val="24"/>
        </w:rPr>
        <w:t xml:space="preserve"> настоящего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назначение муниципальных выборов и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внесение в Избирательную комиссию Свердловской области инициативы, оформленной в виде нормативного правового акта Городской Думы, о возложении полномочий избирательной комиссии городского округа на соответствующую территориальную избирательную комиссию;</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Городской Думы, об изменении границ городского округа, о преобразовании городского округа;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10)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91" w:history="1">
        <w:r w:rsidRPr="004C3B14">
          <w:rPr>
            <w:rFonts w:ascii="Times New Roman" w:hAnsi="Times New Roman" w:cs="Times New Roman"/>
            <w:sz w:val="24"/>
            <w:szCs w:val="24"/>
          </w:rPr>
          <w:t>10</w:t>
        </w:r>
      </w:hyperlink>
      <w:r w:rsidRPr="004C3B14">
        <w:rPr>
          <w:rFonts w:ascii="Times New Roman" w:hAnsi="Times New Roman" w:cs="Times New Roman"/>
          <w:sz w:val="24"/>
          <w:szCs w:val="24"/>
        </w:rPr>
        <w:t>) определение порядка организации и проведения публичных слушаний;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11) создание контрольно-счетного органа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12) заслушивание ежегодных отчетов главы города о результатах его деятельности, деятельности Администрации города и подведомственных главе города органов местного самоуправления, указанных в </w:t>
      </w:r>
      <w:hyperlink w:anchor="Par480" w:history="1">
        <w:r w:rsidRPr="004C3B14">
          <w:rPr>
            <w:rFonts w:ascii="Times New Roman" w:hAnsi="Times New Roman" w:cs="Times New Roman"/>
            <w:sz w:val="24"/>
            <w:szCs w:val="24"/>
          </w:rPr>
          <w:t>статье 20</w:t>
        </w:r>
      </w:hyperlink>
      <w:r w:rsidRPr="004C3B14">
        <w:rPr>
          <w:rFonts w:ascii="Times New Roman" w:hAnsi="Times New Roman" w:cs="Times New Roman"/>
          <w:sz w:val="24"/>
          <w:szCs w:val="24"/>
        </w:rPr>
        <w:t xml:space="preserve"> настоящего Устава, в том числе о решении вопросов, поставленных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Иные полномочия Городской Думы определяются федеральными законами и принимаемыми в соответствии с ними </w:t>
      </w:r>
      <w:hyperlink r:id="rId92" w:history="1">
        <w:r w:rsidRPr="004C3B14">
          <w:rPr>
            <w:rFonts w:ascii="Times New Roman" w:hAnsi="Times New Roman" w:cs="Times New Roman"/>
            <w:sz w:val="24"/>
            <w:szCs w:val="24"/>
          </w:rPr>
          <w:t>Уставом</w:t>
        </w:r>
      </w:hyperlink>
      <w:r w:rsidRPr="004C3B14">
        <w:rPr>
          <w:rFonts w:ascii="Times New Roman" w:hAnsi="Times New Roman" w:cs="Times New Roman"/>
          <w:sz w:val="24"/>
          <w:szCs w:val="24"/>
        </w:rPr>
        <w:t xml:space="preserve"> Свердловской области, законами Свердловской области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Полномочия Городской Думы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Городской Думы также прекращаются в случае: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принятия Городской Думой решения о самороспуске.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Решение о самороспуске принимается не менее чем двумя третями голосов от установленной численности депутатов Городской Думы. Полномочия Городской Думы прекращаются со дня вступления в силу решения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преобразования городского округа, осуществляемого в соответствии с требованиями Федерального </w:t>
      </w:r>
      <w:hyperlink r:id="rId93" w:history="1">
        <w:r w:rsidRPr="004C3B14">
          <w:rPr>
            <w:rFonts w:ascii="Times New Roman" w:hAnsi="Times New Roman" w:cs="Times New Roman"/>
            <w:sz w:val="24"/>
            <w:szCs w:val="24"/>
          </w:rPr>
          <w:t>закона</w:t>
        </w:r>
      </w:hyperlink>
      <w:r w:rsidRPr="004C3B1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Городской Думы прекращаются со дня вступления в силу соответствующего закона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Городской Думы прекращаются со дня вступления в силу соответствующего закона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Городской Думы прекращаются со дня вступления в силу соответствующего закона Свердловской области.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lastRenderedPageBreak/>
        <w:t>Статья 23. Полномочия председателя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Председатель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организует работу Городской Думы, координирует деятельность постоянных и временных комитетов и комиссий Городской Думы, дает поручения по вопросам их ведения;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визирует нормативные правовые акты, направляемые на подпись главе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издает постановления и распоряжения по вопросам организации деятельности Городской Думы, подписывает решения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представляет Городскую Думу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обеспечивает взаимодействие Городской Думы с органами местного самоуправления других муниципальных образований;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осуществляет прием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информирует население муниципального образования о деятельности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осуществляет иные полномочия в соответствии с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В случае временного отсутствия председателя Городской Думы его полномочия осуществляются одним из заместителей председателя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Председатель Городской Думы вступает в полномочия со дня его избрания и осуществляет их до прекращения полномочий Городской Думы, если Городской Думой не будет принято решение о досрочном прекращении его полномочий.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Порядок и основания досрочного прекращения полномочий председателя Городской Думы устанавливаются </w:t>
      </w:r>
      <w:hyperlink r:id="rId94" w:history="1">
        <w:r w:rsidRPr="004C3B14">
          <w:rPr>
            <w:rFonts w:ascii="Times New Roman" w:hAnsi="Times New Roman" w:cs="Times New Roman"/>
            <w:sz w:val="24"/>
            <w:szCs w:val="24"/>
          </w:rPr>
          <w:t>регламентом</w:t>
        </w:r>
      </w:hyperlink>
      <w:r w:rsidRPr="004C3B14">
        <w:rPr>
          <w:rFonts w:ascii="Times New Roman" w:hAnsi="Times New Roman" w:cs="Times New Roman"/>
          <w:sz w:val="24"/>
          <w:szCs w:val="24"/>
        </w:rPr>
        <w:t xml:space="preserve"> городской Думы.</w:t>
      </w:r>
    </w:p>
    <w:p w:rsidR="00AB7084" w:rsidRPr="004C3B14" w:rsidRDefault="00AB7084"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24. Депутат Городской Думы</w:t>
      </w:r>
    </w:p>
    <w:p w:rsidR="00AB7084" w:rsidRPr="004C3B14" w:rsidRDefault="00AB7084"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p>
    <w:p w:rsidR="00A013E5" w:rsidRPr="004C3B14" w:rsidRDefault="00A013E5" w:rsidP="00AB7084">
      <w:pPr>
        <w:autoSpaceDE w:val="0"/>
        <w:autoSpaceDN w:val="0"/>
        <w:adjustRightInd w:val="0"/>
        <w:spacing w:after="0" w:line="240" w:lineRule="auto"/>
        <w:jc w:val="both"/>
        <w:rPr>
          <w:rFonts w:ascii="Times New Roman" w:hAnsi="Times New Roman" w:cs="Times New Roman"/>
          <w:sz w:val="24"/>
          <w:szCs w:val="24"/>
        </w:rPr>
      </w:pPr>
      <w:r w:rsidRPr="004C3B14">
        <w:rPr>
          <w:rFonts w:ascii="Times New Roman" w:hAnsi="Times New Roman" w:cs="Times New Roman"/>
          <w:sz w:val="24"/>
          <w:szCs w:val="24"/>
        </w:rPr>
        <w:t>1. В Городскую Думу может быть избран гражданин Российской Федерации, достигший ко дню выборов 18 лет, обладающий избирательным правом.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Депутаты осуществляют свои полномочия, как правило, на непостоянной основе. На постоянной основе в соответствии с решением Городской Думы могут работать не более 10 процентов депутатов от установленной численности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Депутаты информируют избирателей о своей деятельности во время встреч с ними, а также через средства массовой информации.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Порядок осуществления депутатами своих полномочий, порядок проведения депутатских отчетов, другие вопросы их деятельности устанавливаются </w:t>
      </w:r>
      <w:hyperlink r:id="rId95" w:history="1">
        <w:r w:rsidRPr="004C3B14">
          <w:rPr>
            <w:rFonts w:ascii="Times New Roman" w:hAnsi="Times New Roman" w:cs="Times New Roman"/>
            <w:sz w:val="24"/>
            <w:szCs w:val="24"/>
          </w:rPr>
          <w:t>регламентом</w:t>
        </w:r>
      </w:hyperlink>
      <w:r w:rsidRPr="004C3B14">
        <w:rPr>
          <w:rFonts w:ascii="Times New Roman" w:hAnsi="Times New Roman" w:cs="Times New Roman"/>
          <w:sz w:val="24"/>
          <w:szCs w:val="24"/>
        </w:rPr>
        <w:t xml:space="preserve"> Городской Думы в соответствии с федеральными законами и законами Свердловской области.</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 xml:space="preserve">5. Утратил силу. </w:t>
      </w:r>
    </w:p>
    <w:p w:rsidR="00A013E5" w:rsidRPr="004C3B14" w:rsidRDefault="00A013E5" w:rsidP="00AB7084">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Исключен. </w:t>
      </w:r>
    </w:p>
    <w:p w:rsidR="00AB7084" w:rsidRPr="004C3B14" w:rsidRDefault="00AB7084" w:rsidP="00AB7084">
      <w:pPr>
        <w:autoSpaceDE w:val="0"/>
        <w:autoSpaceDN w:val="0"/>
        <w:adjustRightInd w:val="0"/>
        <w:spacing w:before="220" w:after="0" w:line="240" w:lineRule="auto"/>
        <w:ind w:firstLine="540"/>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25. Досрочное прекращение полномочий депутата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Полномочия депутата прекращаются досрочно в случае: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смерти;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отставки по собственному желанию;</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признания судом недееспособным или ограниченно дееспособным;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признания судом безвестно отсутствующим или объявления умершим;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вступления в отношении его в законную силу обвинительного приговора суда;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выезда за пределы Российской Федерации на постоянное место жительства;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Российской Федерации</w:t>
      </w:r>
      <w:proofErr w:type="gramEnd"/>
      <w:r w:rsidRPr="004C3B14">
        <w:rPr>
          <w:rFonts w:ascii="Times New Roman" w:hAnsi="Times New Roman" w:cs="Times New Roman"/>
          <w:sz w:val="24"/>
          <w:szCs w:val="24"/>
        </w:rPr>
        <w:t xml:space="preserve"> (далее -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несоблюдения требований законодательства о членстве во фракциях, образуемых в Городской Думе;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досрочного прекращения полномочий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10-1) отзыва избирателями;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11) в иных случаях, установленных действующим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w:t>
      </w:r>
      <w:proofErr w:type="gramStart"/>
      <w:r w:rsidRPr="004C3B14">
        <w:rPr>
          <w:rFonts w:ascii="Times New Roman" w:hAnsi="Times New Roman" w:cs="Times New Roman"/>
          <w:sz w:val="24"/>
          <w:szCs w:val="24"/>
        </w:rPr>
        <w:t>Решение о досрочном прекращении полномочий депутата по установленным основаниям, за исключением соответствующих случаев досрочного прекращения полномочий Городской Думы, принимается Городской Думой не позднее чем через 30 дней со дня появления оснований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roofErr w:type="gramEnd"/>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Решение об отзыве депутата избирателями принимается в порядке, установленном законодательством и настоящим Уставом.</w:t>
      </w:r>
    </w:p>
    <w:p w:rsidR="00AB7084" w:rsidRPr="004C3B14" w:rsidRDefault="00AB7084"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p>
    <w:p w:rsidR="00AB7084" w:rsidRPr="004C3B14" w:rsidRDefault="00AB7084"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lastRenderedPageBreak/>
        <w:t>Статья 26. Глава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Глава города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ar101" w:history="1">
        <w:r w:rsidRPr="004C3B14">
          <w:rPr>
            <w:rFonts w:ascii="Times New Roman" w:hAnsi="Times New Roman" w:cs="Times New Roman"/>
            <w:sz w:val="24"/>
            <w:szCs w:val="24"/>
          </w:rPr>
          <w:t>статьей 5</w:t>
        </w:r>
      </w:hyperlink>
      <w:r w:rsidRPr="004C3B14">
        <w:rPr>
          <w:rFonts w:ascii="Times New Roman" w:hAnsi="Times New Roman" w:cs="Times New Roman"/>
          <w:sz w:val="24"/>
          <w:szCs w:val="24"/>
        </w:rPr>
        <w:t xml:space="preserve"> настоящего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Глава города осуществляет свои полномочия на постоянной основе.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Главой города может быть избран гражданин Российской Федерации, обладающий избирательным правом, достигший 21 года.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Глава города избирается сроком на пять лет Городской Думой из числа кандидатов, представленных конкурсной комиссией по результатам конкурса.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Конкурс по отбору кандидатур на должность главы города проводится в порядке, утвержденном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Глава города возглавляет администрацию городского округа и исполняет полномочия главы администрации.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Днем вступления главы города в должность считается день публичного принятия им присяги. Глава города не </w:t>
      </w:r>
      <w:proofErr w:type="gramStart"/>
      <w:r w:rsidRPr="004C3B14">
        <w:rPr>
          <w:rFonts w:ascii="Times New Roman" w:hAnsi="Times New Roman" w:cs="Times New Roman"/>
          <w:sz w:val="24"/>
          <w:szCs w:val="24"/>
        </w:rPr>
        <w:t>позднее</w:t>
      </w:r>
      <w:proofErr w:type="gramEnd"/>
      <w:r w:rsidRPr="004C3B14">
        <w:rPr>
          <w:rFonts w:ascii="Times New Roman" w:hAnsi="Times New Roman" w:cs="Times New Roman"/>
          <w:sz w:val="24"/>
          <w:szCs w:val="24"/>
        </w:rPr>
        <w:t xml:space="preserve"> чем на пятнадцатый день со дня избрания Городской Думой, принимает присягу: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"Клянусь </w:t>
      </w:r>
      <w:proofErr w:type="gramStart"/>
      <w:r w:rsidRPr="004C3B14">
        <w:rPr>
          <w:rFonts w:ascii="Times New Roman" w:hAnsi="Times New Roman" w:cs="Times New Roman"/>
          <w:sz w:val="24"/>
          <w:szCs w:val="24"/>
        </w:rPr>
        <w:t>верно</w:t>
      </w:r>
      <w:proofErr w:type="gramEnd"/>
      <w:r w:rsidRPr="004C3B14">
        <w:rPr>
          <w:rFonts w:ascii="Times New Roman" w:hAnsi="Times New Roman" w:cs="Times New Roman"/>
          <w:sz w:val="24"/>
          <w:szCs w:val="24"/>
        </w:rPr>
        <w:t xml:space="preserve"> служить гражданам города Каменска-Уральского, уважать и охранять их права и свободы, добросовестно выполнять возложенные на меня обязанности, соблюдать </w:t>
      </w:r>
      <w:hyperlink r:id="rId96" w:history="1">
        <w:r w:rsidRPr="004C3B14">
          <w:rPr>
            <w:rFonts w:ascii="Times New Roman" w:hAnsi="Times New Roman" w:cs="Times New Roman"/>
            <w:sz w:val="24"/>
            <w:szCs w:val="24"/>
          </w:rPr>
          <w:t>Конституцию</w:t>
        </w:r>
      </w:hyperlink>
      <w:r w:rsidRPr="004C3B14">
        <w:rPr>
          <w:rFonts w:ascii="Times New Roman" w:hAnsi="Times New Roman" w:cs="Times New Roman"/>
          <w:sz w:val="24"/>
          <w:szCs w:val="24"/>
        </w:rPr>
        <w:t xml:space="preserve"> Российской Федерации, действующее законодательство, Устав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Глава города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издает в пределах своих полномочий правовые акты;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вправе требовать созыва внеочередного заседания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5-1. Глава города представляет Городской Думе ежегодные отчеты о результатах своей деятельности, о результатах деятельности Администрации города и </w:t>
      </w:r>
      <w:r w:rsidRPr="004C3B14">
        <w:rPr>
          <w:rFonts w:ascii="Times New Roman" w:hAnsi="Times New Roman" w:cs="Times New Roman"/>
          <w:sz w:val="24"/>
          <w:szCs w:val="24"/>
        </w:rPr>
        <w:lastRenderedPageBreak/>
        <w:t xml:space="preserve">подведомственных ему органов местного самоуправления, указанных в </w:t>
      </w:r>
      <w:hyperlink w:anchor="Par480" w:history="1">
        <w:r w:rsidRPr="004C3B14">
          <w:rPr>
            <w:rFonts w:ascii="Times New Roman" w:hAnsi="Times New Roman" w:cs="Times New Roman"/>
            <w:sz w:val="24"/>
            <w:szCs w:val="24"/>
          </w:rPr>
          <w:t>статье 20</w:t>
        </w:r>
      </w:hyperlink>
      <w:r w:rsidRPr="004C3B14">
        <w:rPr>
          <w:rFonts w:ascii="Times New Roman" w:hAnsi="Times New Roman" w:cs="Times New Roman"/>
          <w:sz w:val="24"/>
          <w:szCs w:val="24"/>
        </w:rPr>
        <w:t xml:space="preserve"> настоящего Устава, в том числе о решении вопросов, поставленных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Глава города как глава администрации исполняет следующие полномочия: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заключает договоры и соглашения от имени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принимает меры по обеспечению и защите интересов городского округа в судах, а также в государственных органах;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осуществляет личный прием граждан, рассмотрение их обращений;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организует: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выполнение нормативных правовых актов Городской Думы в пределах своей компетенции;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работу по разработке проекта местного бюджета, проекта стратегии социально-экономического развития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исполнение местного бюджета;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обеспечение исполнения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представляет: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727"/>
      <w:bookmarkEnd w:id="18"/>
      <w:r w:rsidRPr="004C3B14">
        <w:rPr>
          <w:rFonts w:ascii="Times New Roman" w:hAnsi="Times New Roman" w:cs="Times New Roman"/>
          <w:sz w:val="24"/>
          <w:szCs w:val="24"/>
        </w:rPr>
        <w:t>на утверждение Городской Думе прое</w:t>
      </w:r>
      <w:proofErr w:type="gramStart"/>
      <w:r w:rsidRPr="004C3B14">
        <w:rPr>
          <w:rFonts w:ascii="Times New Roman" w:hAnsi="Times New Roman" w:cs="Times New Roman"/>
          <w:sz w:val="24"/>
          <w:szCs w:val="24"/>
        </w:rPr>
        <w:t>кт стр</w:t>
      </w:r>
      <w:proofErr w:type="gramEnd"/>
      <w:r w:rsidRPr="004C3B14">
        <w:rPr>
          <w:rFonts w:ascii="Times New Roman" w:hAnsi="Times New Roman" w:cs="Times New Roman"/>
          <w:sz w:val="24"/>
          <w:szCs w:val="24"/>
        </w:rPr>
        <w:t>атегии социально-экономического развития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729"/>
      <w:bookmarkEnd w:id="19"/>
      <w:r w:rsidRPr="004C3B14">
        <w:rPr>
          <w:rFonts w:ascii="Times New Roman" w:hAnsi="Times New Roman" w:cs="Times New Roman"/>
          <w:sz w:val="24"/>
          <w:szCs w:val="24"/>
        </w:rPr>
        <w:t>на утверждение Городской Думе проект местного бюджета и отчет об исполнении бюджета за отчетный финансовый год;</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Городской Думе проекты нормативных правовых актов, определяющих порядок управления имуществом, находящимся в муниципальной собственности;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20" w:name="Par733"/>
      <w:bookmarkEnd w:id="20"/>
      <w:r w:rsidRPr="004C3B14">
        <w:rPr>
          <w:rFonts w:ascii="Times New Roman" w:hAnsi="Times New Roman" w:cs="Times New Roman"/>
          <w:sz w:val="24"/>
          <w:szCs w:val="24"/>
        </w:rPr>
        <w:t>на утверждение Городской Думе структуру Администрации города, формирует Администрацию города; вносит в Городскую Думу предложения об учреждении органов местной администрации;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21" w:name="Par735"/>
      <w:bookmarkEnd w:id="21"/>
      <w:proofErr w:type="gramStart"/>
      <w:r w:rsidRPr="004C3B14">
        <w:rPr>
          <w:rFonts w:ascii="Times New Roman" w:hAnsi="Times New Roman" w:cs="Times New Roman"/>
          <w:sz w:val="24"/>
          <w:szCs w:val="24"/>
        </w:rPr>
        <w:t>на утверждение Городской Думе положения об органах местной администрации с закрепленными за ними полномочиями по решению</w:t>
      </w:r>
      <w:proofErr w:type="gramEnd"/>
      <w:r w:rsidRPr="004C3B14">
        <w:rPr>
          <w:rFonts w:ascii="Times New Roman" w:hAnsi="Times New Roman" w:cs="Times New Roman"/>
          <w:sz w:val="24"/>
          <w:szCs w:val="24"/>
        </w:rPr>
        <w:t xml:space="preserve"> вопросов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22" w:name="Par737"/>
      <w:bookmarkEnd w:id="22"/>
      <w:r w:rsidRPr="004C3B14">
        <w:rPr>
          <w:rFonts w:ascii="Times New Roman" w:hAnsi="Times New Roman" w:cs="Times New Roman"/>
          <w:sz w:val="24"/>
          <w:szCs w:val="24"/>
        </w:rPr>
        <w:t>7) вносит в Городскую Думу проекты или дает заключения на проекты нормативных правовых актов Городской Думы,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8) вносит в Городскую Думу проекты иных муниципальных правовых актов, принятие которых входит в компетенцию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принимает: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23" w:name="Par742"/>
      <w:bookmarkEnd w:id="23"/>
      <w:r w:rsidRPr="004C3B14">
        <w:rPr>
          <w:rFonts w:ascii="Times New Roman" w:hAnsi="Times New Roman" w:cs="Times New Roman"/>
          <w:sz w:val="24"/>
          <w:szCs w:val="24"/>
        </w:rPr>
        <w:t>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ar117" w:history="1">
        <w:r w:rsidRPr="004C3B14">
          <w:rPr>
            <w:rFonts w:ascii="Times New Roman" w:hAnsi="Times New Roman" w:cs="Times New Roman"/>
            <w:sz w:val="24"/>
            <w:szCs w:val="24"/>
          </w:rPr>
          <w:t>подпунктом 8 пункта 1 статьи 5</w:t>
        </w:r>
      </w:hyperlink>
      <w:r w:rsidRPr="004C3B14">
        <w:rPr>
          <w:rFonts w:ascii="Times New Roman" w:hAnsi="Times New Roman" w:cs="Times New Roman"/>
          <w:sz w:val="24"/>
          <w:szCs w:val="24"/>
        </w:rPr>
        <w:t xml:space="preserve"> настоящего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решения о создании, реорганизации и ликвидации муниципальных предприятий и муниципальных учреждений;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устанавливает: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порядок ведения реестра расходных обязательств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в соответствии с Градостроительным </w:t>
      </w:r>
      <w:hyperlink r:id="rId97"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 состав, порядок подготовки и утверждения генерального плана городского округа, порядок подготовки изменений и внесения их в генеральный план городского округа, состав и порядок подготовки плана реализации генерального плана городского округа, состав, порядок подготовки и утверждения местных нормативов градостроительного проектирования городского округа, порядок подготовки изменений и внесения их в местные нормативы градостроительного проектирования городского</w:t>
      </w:r>
      <w:proofErr w:type="gramEnd"/>
      <w:r w:rsidRPr="004C3B14">
        <w:rPr>
          <w:rFonts w:ascii="Times New Roman" w:hAnsi="Times New Roman" w:cs="Times New Roman"/>
          <w:sz w:val="24"/>
          <w:szCs w:val="24"/>
        </w:rPr>
        <w:t xml:space="preserve"> округа;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абзацы четвертый - пятый утратили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порядок и условия применения стимулирующих и компенсационных выплат (доплат, надбавок, премий и др.), осуществляемых работникам муниципальных учреждений;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11) утверждает: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план реализации генерального плана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состав и порядок деятельности комиссии по подготовке проекта правил землепользования и застройки территории городского округа;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12) в пределах своей компетенции контролирует и координирует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13) назначает на должности и освобождает от должности руководителей структурных подразделений Администрации города, а также руководителей иных органов местного самоуправления, за исключением председателя контрольно-счетного органа муниципального образования город Каменск-Уральский;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14)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15) осуществляет:</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обеспечение первичных мер пожарной безопасности в границах населенных пунктов городского округа;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16) исключен. </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16) - 17) утратили силу. </w:t>
      </w:r>
      <w:proofErr w:type="gramEnd"/>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98" w:history="1">
        <w:r w:rsidRPr="004C3B14">
          <w:rPr>
            <w:rFonts w:ascii="Times New Roman" w:hAnsi="Times New Roman" w:cs="Times New Roman"/>
            <w:sz w:val="24"/>
            <w:szCs w:val="24"/>
          </w:rPr>
          <w:t>18</w:t>
        </w:r>
      </w:hyperlink>
      <w:r w:rsidRPr="004C3B14">
        <w:rPr>
          <w:rFonts w:ascii="Times New Roman" w:hAnsi="Times New Roman" w:cs="Times New Roman"/>
          <w:sz w:val="24"/>
          <w:szCs w:val="24"/>
        </w:rPr>
        <w:t xml:space="preserve">) утратил силу. </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19) - 23) утратили силу. </w:t>
      </w:r>
      <w:proofErr w:type="gramEnd"/>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25)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99" w:history="1">
        <w:r w:rsidRPr="004C3B14">
          <w:rPr>
            <w:rFonts w:ascii="Times New Roman" w:hAnsi="Times New Roman" w:cs="Times New Roman"/>
            <w:sz w:val="24"/>
            <w:szCs w:val="24"/>
          </w:rPr>
          <w:t>24</w:t>
        </w:r>
      </w:hyperlink>
      <w:r w:rsidRPr="004C3B14">
        <w:rPr>
          <w:rFonts w:ascii="Times New Roman" w:hAnsi="Times New Roman" w:cs="Times New Roman"/>
          <w:sz w:val="24"/>
          <w:szCs w:val="24"/>
        </w:rPr>
        <w:t>) руководит гражданской обороной города;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00" w:history="1">
        <w:r w:rsidRPr="004C3B14">
          <w:rPr>
            <w:rFonts w:ascii="Times New Roman" w:hAnsi="Times New Roman" w:cs="Times New Roman"/>
            <w:sz w:val="24"/>
            <w:szCs w:val="24"/>
          </w:rPr>
          <w:t>25</w:t>
        </w:r>
      </w:hyperlink>
      <w:r w:rsidRPr="004C3B14">
        <w:rPr>
          <w:rFonts w:ascii="Times New Roman" w:hAnsi="Times New Roman" w:cs="Times New Roman"/>
          <w:sz w:val="24"/>
          <w:szCs w:val="24"/>
        </w:rPr>
        <w:t xml:space="preserve">)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01" w:history="1">
        <w:r w:rsidRPr="004C3B14">
          <w:rPr>
            <w:rFonts w:ascii="Times New Roman" w:hAnsi="Times New Roman" w:cs="Times New Roman"/>
            <w:sz w:val="24"/>
            <w:szCs w:val="24"/>
          </w:rPr>
          <w:t>26</w:t>
        </w:r>
      </w:hyperlink>
      <w:r w:rsidRPr="004C3B14">
        <w:rPr>
          <w:rFonts w:ascii="Times New Roman" w:hAnsi="Times New Roman" w:cs="Times New Roman"/>
          <w:sz w:val="24"/>
          <w:szCs w:val="24"/>
        </w:rPr>
        <w:t>) осуществляет иные полномочия, установленные федеральными законами, законами Свердловской области,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Глава города вправе отклонять нормативные правовые акты, принятые Городской Думой, в порядке, установленном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Глава города вправе формировать постоянно (временно) действующие коллегиальные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Глава города подконтролен и подотчетен населению и Городской Думе.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Полномочия главы города прекращаются досрочно в случае: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смерти;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отставки по собственному желанию;</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2-1) удаления в отставку в соответствии со </w:t>
      </w:r>
      <w:hyperlink r:id="rId102" w:history="1">
        <w:r w:rsidRPr="004C3B14">
          <w:rPr>
            <w:rFonts w:ascii="Times New Roman" w:hAnsi="Times New Roman" w:cs="Times New Roman"/>
            <w:sz w:val="24"/>
            <w:szCs w:val="24"/>
          </w:rPr>
          <w:t>статьей 74.1</w:t>
        </w:r>
      </w:hyperlink>
      <w:r w:rsidRPr="004C3B1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РФ";</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признания судом недееспособным или ограниченно дееспособным;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признания судом безвестно отсутствующим или объявления умершим;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вступления в отношении его в законную силу обвинительного приговора суда;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выезда за пределы Российской Федерации на постоянное место жительства;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гражданства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соответствии</w:t>
      </w:r>
      <w:proofErr w:type="gramEnd"/>
      <w:r w:rsidRPr="004C3B14">
        <w:rPr>
          <w:rFonts w:ascii="Times New Roman" w:hAnsi="Times New Roman" w:cs="Times New Roman"/>
          <w:sz w:val="24"/>
          <w:szCs w:val="24"/>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отзыва избирателями;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AB7084"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11)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12) преобразования городского округа, осуществляемого в соответствии с требованиями Федерального </w:t>
      </w:r>
      <w:hyperlink r:id="rId103" w:history="1">
        <w:r w:rsidRPr="004C3B14">
          <w:rPr>
            <w:rFonts w:ascii="Times New Roman" w:hAnsi="Times New Roman" w:cs="Times New Roman"/>
            <w:sz w:val="24"/>
            <w:szCs w:val="24"/>
          </w:rPr>
          <w:t>закона</w:t>
        </w:r>
      </w:hyperlink>
      <w:r w:rsidRPr="004C3B1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14) в случае несоблюдения ограничений, установленных Федеральным </w:t>
      </w:r>
      <w:hyperlink r:id="rId104"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10-1. Полномочия главы города прекращаются досрочно также в связи с утратой доверия Президента Российской Федерации в случаях: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несоблюдения главой города, его супругой (супругом) и несовершеннолетними детьми запрета, установленного Федеральным </w:t>
      </w:r>
      <w:hyperlink r:id="rId105"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11. </w:t>
      </w:r>
      <w:proofErr w:type="gramStart"/>
      <w:r w:rsidRPr="004C3B14">
        <w:rPr>
          <w:rFonts w:ascii="Times New Roman" w:hAnsi="Times New Roman" w:cs="Times New Roman"/>
          <w:sz w:val="24"/>
          <w:szCs w:val="24"/>
        </w:rPr>
        <w:t xml:space="preserve">Решение о досрочном прекращении полномочий главы города по всем указанным основаниям, за исключением отзыва избирателями, удаления в отставку, отрешения от </w:t>
      </w:r>
      <w:r w:rsidRPr="004C3B14">
        <w:rPr>
          <w:rFonts w:ascii="Times New Roman" w:hAnsi="Times New Roman" w:cs="Times New Roman"/>
          <w:sz w:val="24"/>
          <w:szCs w:val="24"/>
        </w:rPr>
        <w:lastRenderedPageBreak/>
        <w:t>должности в соответствии с федеральным законом, устанавливающим общие принципы организации местного самоуправления в Российской Федерации, утраты доверия Президента Российской Федерации, принимается Городской Думой в течение одного месяца со дня наступления соответствующих обстоятельств.</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Решение об отзыве главы города избирателями принимается в порядке, установленном действующим законодательством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главы города прекращаются досрочно со дня вступления в силу соответствующего решения Городской Думы, правового акта Губернатора Свердловской области, правового акта Президента Российской Федерации, итогов голосования граждан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bookmarkStart w:id="24" w:name="Par809"/>
      <w:bookmarkEnd w:id="24"/>
      <w:r w:rsidRPr="004C3B14">
        <w:rPr>
          <w:rFonts w:ascii="Times New Roman" w:hAnsi="Times New Roman" w:cs="Times New Roman"/>
          <w:sz w:val="24"/>
          <w:szCs w:val="24"/>
        </w:rPr>
        <w:t xml:space="preserve">12. В случае досрочного </w:t>
      </w:r>
      <w:proofErr w:type="gramStart"/>
      <w:r w:rsidRPr="004C3B14">
        <w:rPr>
          <w:rFonts w:ascii="Times New Roman" w:hAnsi="Times New Roman" w:cs="Times New Roman"/>
          <w:sz w:val="24"/>
          <w:szCs w:val="24"/>
        </w:rPr>
        <w:t>прекращения полномочий главы города его полномочия</w:t>
      </w:r>
      <w:proofErr w:type="gramEnd"/>
      <w:r w:rsidRPr="004C3B14">
        <w:rPr>
          <w:rFonts w:ascii="Times New Roman" w:hAnsi="Times New Roman" w:cs="Times New Roman"/>
          <w:sz w:val="24"/>
          <w:szCs w:val="24"/>
        </w:rPr>
        <w:t xml:space="preserve"> до избрания нового главы города временно исполняет первый заместитель главы Администрации города, который издает постановления по вопросам местного значения и вопросам, связанным с осуществлением отдельных государственных полномочий, а также издает распоряжения по вопросам организации работы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В случае </w:t>
      </w:r>
      <w:proofErr w:type="gramStart"/>
      <w:r w:rsidRPr="004C3B14">
        <w:rPr>
          <w:rFonts w:ascii="Times New Roman" w:hAnsi="Times New Roman" w:cs="Times New Roman"/>
          <w:sz w:val="24"/>
          <w:szCs w:val="24"/>
        </w:rPr>
        <w:t>невозможности исполнения полномочий главы города</w:t>
      </w:r>
      <w:proofErr w:type="gramEnd"/>
      <w:r w:rsidRPr="004C3B14">
        <w:rPr>
          <w:rFonts w:ascii="Times New Roman" w:hAnsi="Times New Roman" w:cs="Times New Roman"/>
          <w:sz w:val="24"/>
          <w:szCs w:val="24"/>
        </w:rPr>
        <w:t xml:space="preserve"> лицом, указанным в </w:t>
      </w:r>
      <w:hyperlink w:anchor="Par809" w:history="1">
        <w:r w:rsidRPr="004C3B14">
          <w:rPr>
            <w:rFonts w:ascii="Times New Roman" w:hAnsi="Times New Roman" w:cs="Times New Roman"/>
            <w:sz w:val="24"/>
            <w:szCs w:val="24"/>
          </w:rPr>
          <w:t>абзаце первом</w:t>
        </w:r>
      </w:hyperlink>
      <w:r w:rsidRPr="004C3B14">
        <w:rPr>
          <w:rFonts w:ascii="Times New Roman" w:hAnsi="Times New Roman" w:cs="Times New Roman"/>
          <w:sz w:val="24"/>
          <w:szCs w:val="24"/>
        </w:rPr>
        <w:t xml:space="preserve"> настоящего пункта, Городской Думой принимается решение о назначении иного лица из числа заместителей главы Администрации города временно исполняющим полномочия главы города.</w:t>
      </w:r>
    </w:p>
    <w:p w:rsidR="0006103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06" w:history="1">
        <w:proofErr w:type="gramStart"/>
        <w:r w:rsidRPr="004C3B14">
          <w:rPr>
            <w:rFonts w:ascii="Times New Roman" w:hAnsi="Times New Roman" w:cs="Times New Roman"/>
            <w:sz w:val="24"/>
            <w:szCs w:val="24"/>
          </w:rPr>
          <w:t>13</w:t>
        </w:r>
      </w:hyperlink>
      <w:r w:rsidRPr="004C3B14">
        <w:rPr>
          <w:rFonts w:ascii="Times New Roman" w:hAnsi="Times New Roman" w:cs="Times New Roman"/>
          <w:sz w:val="24"/>
          <w:szCs w:val="24"/>
        </w:rPr>
        <w:t xml:space="preserve">. В случае временного отсутствия главы города его полномочия, за исключением указанных в </w:t>
      </w:r>
      <w:hyperlink w:anchor="Par727" w:history="1">
        <w:r w:rsidRPr="004C3B14">
          <w:rPr>
            <w:rFonts w:ascii="Times New Roman" w:hAnsi="Times New Roman" w:cs="Times New Roman"/>
            <w:sz w:val="24"/>
            <w:szCs w:val="24"/>
          </w:rPr>
          <w:t>абзацах втором</w:t>
        </w:r>
      </w:hyperlink>
      <w:r w:rsidRPr="004C3B14">
        <w:rPr>
          <w:rFonts w:ascii="Times New Roman" w:hAnsi="Times New Roman" w:cs="Times New Roman"/>
          <w:sz w:val="24"/>
          <w:szCs w:val="24"/>
        </w:rPr>
        <w:t xml:space="preserve">, </w:t>
      </w:r>
      <w:hyperlink w:anchor="Par729" w:history="1">
        <w:r w:rsidRPr="004C3B14">
          <w:rPr>
            <w:rFonts w:ascii="Times New Roman" w:hAnsi="Times New Roman" w:cs="Times New Roman"/>
            <w:sz w:val="24"/>
            <w:szCs w:val="24"/>
          </w:rPr>
          <w:t>третьем</w:t>
        </w:r>
      </w:hyperlink>
      <w:r w:rsidRPr="004C3B14">
        <w:rPr>
          <w:rFonts w:ascii="Times New Roman" w:hAnsi="Times New Roman" w:cs="Times New Roman"/>
          <w:sz w:val="24"/>
          <w:szCs w:val="24"/>
        </w:rPr>
        <w:t xml:space="preserve">, </w:t>
      </w:r>
      <w:hyperlink w:anchor="Par733" w:history="1">
        <w:r w:rsidRPr="004C3B14">
          <w:rPr>
            <w:rFonts w:ascii="Times New Roman" w:hAnsi="Times New Roman" w:cs="Times New Roman"/>
            <w:sz w:val="24"/>
            <w:szCs w:val="24"/>
          </w:rPr>
          <w:t>пятом</w:t>
        </w:r>
      </w:hyperlink>
      <w:r w:rsidRPr="004C3B14">
        <w:rPr>
          <w:rFonts w:ascii="Times New Roman" w:hAnsi="Times New Roman" w:cs="Times New Roman"/>
          <w:sz w:val="24"/>
          <w:szCs w:val="24"/>
        </w:rPr>
        <w:t xml:space="preserve">, </w:t>
      </w:r>
      <w:hyperlink w:anchor="Par735" w:history="1">
        <w:r w:rsidRPr="004C3B14">
          <w:rPr>
            <w:rFonts w:ascii="Times New Roman" w:hAnsi="Times New Roman" w:cs="Times New Roman"/>
            <w:sz w:val="24"/>
            <w:szCs w:val="24"/>
          </w:rPr>
          <w:t>шестом пункта 6</w:t>
        </w:r>
      </w:hyperlink>
      <w:r w:rsidRPr="004C3B14">
        <w:rPr>
          <w:rFonts w:ascii="Times New Roman" w:hAnsi="Times New Roman" w:cs="Times New Roman"/>
          <w:sz w:val="24"/>
          <w:szCs w:val="24"/>
        </w:rPr>
        <w:t xml:space="preserve">, </w:t>
      </w:r>
      <w:hyperlink w:anchor="Par737" w:history="1">
        <w:r w:rsidRPr="004C3B14">
          <w:rPr>
            <w:rFonts w:ascii="Times New Roman" w:hAnsi="Times New Roman" w:cs="Times New Roman"/>
            <w:sz w:val="24"/>
            <w:szCs w:val="24"/>
          </w:rPr>
          <w:t>пункте 7</w:t>
        </w:r>
      </w:hyperlink>
      <w:r w:rsidRPr="004C3B14">
        <w:rPr>
          <w:rFonts w:ascii="Times New Roman" w:hAnsi="Times New Roman" w:cs="Times New Roman"/>
          <w:sz w:val="24"/>
          <w:szCs w:val="24"/>
        </w:rPr>
        <w:t xml:space="preserve">, </w:t>
      </w:r>
      <w:hyperlink w:anchor="Par742" w:history="1">
        <w:r w:rsidRPr="004C3B14">
          <w:rPr>
            <w:rFonts w:ascii="Times New Roman" w:hAnsi="Times New Roman" w:cs="Times New Roman"/>
            <w:sz w:val="24"/>
            <w:szCs w:val="24"/>
          </w:rPr>
          <w:t>абзаце втором пункта 9 части 6</w:t>
        </w:r>
      </w:hyperlink>
      <w:r w:rsidRPr="004C3B14">
        <w:rPr>
          <w:rFonts w:ascii="Times New Roman" w:hAnsi="Times New Roman" w:cs="Times New Roman"/>
          <w:sz w:val="24"/>
          <w:szCs w:val="24"/>
        </w:rPr>
        <w:t xml:space="preserve"> настоящей статьи, по его письменному распоряжению исполняет один из заместителей главы Администрации города.</w:t>
      </w:r>
      <w:proofErr w:type="gramEnd"/>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27. Гарантии осуществления полномочий депутата Городской Думы, главы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За счет средств местного бюджета устанавливаются следующие гарантии осуществления полномочий депутата Городской Думы,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доступ к информации, необходимой для осуществления полномочий депутата Городской Думы, главы города, в порядке, установленном решением Городской Думы в соответствии с федеральным и областным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использование для осуществления полномочий депутата Городской Думы, главы города служебных помещений, сре</w:t>
      </w:r>
      <w:proofErr w:type="gramStart"/>
      <w:r w:rsidRPr="004C3B14">
        <w:rPr>
          <w:rFonts w:ascii="Times New Roman" w:hAnsi="Times New Roman" w:cs="Times New Roman"/>
          <w:sz w:val="24"/>
          <w:szCs w:val="24"/>
        </w:rPr>
        <w:t>дств св</w:t>
      </w:r>
      <w:proofErr w:type="gramEnd"/>
      <w:r w:rsidRPr="004C3B14">
        <w:rPr>
          <w:rFonts w:ascii="Times New Roman" w:hAnsi="Times New Roman" w:cs="Times New Roman"/>
          <w:sz w:val="24"/>
          <w:szCs w:val="24"/>
        </w:rPr>
        <w:t>язи и оргтехники, предназначенных для обеспечения деятельности Городской Думы,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транспортное обслуживание, необходимое для осуществления полномочий депутата Городской Думы, главы города, в порядке, установленном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получение профессионального образования и дополнительного профессионального образования депутатом Городской Думы,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5) предоставление гражданину, прекратившему осуществление полномочий депутата Городской Думы, главы города, осуществлявшему эти полномочия на постоянной основе и в период осуществления полномочий по одной из этих должностей достигшему </w:t>
      </w:r>
      <w:r w:rsidRPr="004C3B14">
        <w:rPr>
          <w:rFonts w:ascii="Times New Roman" w:hAnsi="Times New Roman" w:cs="Times New Roman"/>
          <w:sz w:val="24"/>
          <w:szCs w:val="24"/>
        </w:rPr>
        <w:lastRenderedPageBreak/>
        <w:t>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w:t>
      </w:r>
      <w:proofErr w:type="gramEnd"/>
      <w:r w:rsidRPr="004C3B14">
        <w:rPr>
          <w:rFonts w:ascii="Times New Roman" w:hAnsi="Times New Roman" w:cs="Times New Roman"/>
          <w:sz w:val="24"/>
          <w:szCs w:val="24"/>
        </w:rPr>
        <w:t xml:space="preserve">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своевременная и в полном объеме выплата заработной платы депутату Городской Думы, осуществляющему свои полномочия на постоянной основе, главе города в размерах и порядке, установленных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предоставление депутату Городской Думы, осуществляющему свои полномочия на постоянной основе, главе города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За счет средств местного бюджета депутату Городской Думы, осуществляющему свои полномочия на непостоянной основе, также возмещаются расходы на оплату услуг телефонной связи и иные документально подтвержденные расходы, связанные с осуществлением его полномочий, в размерах и порядке, установленных решением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28. Администрация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Администрация города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ar101" w:history="1">
        <w:r w:rsidRPr="004C3B14">
          <w:rPr>
            <w:rFonts w:ascii="Times New Roman" w:hAnsi="Times New Roman" w:cs="Times New Roman"/>
            <w:sz w:val="24"/>
            <w:szCs w:val="24"/>
          </w:rPr>
          <w:t>статьей 5</w:t>
        </w:r>
      </w:hyperlink>
      <w:r w:rsidRPr="004C3B14">
        <w:rPr>
          <w:rFonts w:ascii="Times New Roman" w:hAnsi="Times New Roman" w:cs="Times New Roman"/>
          <w:sz w:val="24"/>
          <w:szCs w:val="24"/>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Администрация города обладает правами юридического лица.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Администрация города формируется главой города в соответствии со штатным расписанием в пределах средств, предусмотренных в местном бюджете для содержания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Структура Администрации города утверждается Городской Думой по представлению главы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29. Полномочия Администрации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К полномочиям Администрации города по решению вопросов местного значения относятся: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1) обеспечение составления проекта бюджета, внесение его с необходимыми документами и материалами на утверждение в Городскую Думу, обеспечение исполнения бюджета и составление бюджетной отчетности, представление отчета об исполнении бюджета на утверждение Городской Думы, обеспечение управления муниципальным долгом, осуществление иных полномочий, определенных Бюджетным </w:t>
      </w:r>
      <w:hyperlink r:id="rId107"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РФ и (или) принимаемыми в соответствии с ним муниципальными правовыми актами, регулирующими бюджетные правоотношения;</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2) разработка и организация выполнения стратегии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6103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организация и осуществление мероприятий по работе с детьми и молодежью в городском округе;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организация в границах городского округа </w:t>
      </w:r>
      <w:proofErr w:type="spellStart"/>
      <w:r w:rsidRPr="004C3B14">
        <w:rPr>
          <w:rFonts w:ascii="Times New Roman" w:hAnsi="Times New Roman" w:cs="Times New Roman"/>
          <w:sz w:val="24"/>
          <w:szCs w:val="24"/>
        </w:rPr>
        <w:t>электро</w:t>
      </w:r>
      <w:proofErr w:type="spellEnd"/>
      <w:r w:rsidRPr="004C3B14">
        <w:rPr>
          <w:rFonts w:ascii="Times New Roman" w:hAnsi="Times New Roman" w:cs="Times New Roman"/>
          <w:sz w:val="24"/>
          <w:szCs w:val="24"/>
        </w:rPr>
        <w:t>-, тепл</w:t>
      </w:r>
      <w:proofErr w:type="gramStart"/>
      <w:r w:rsidRPr="004C3B14">
        <w:rPr>
          <w:rFonts w:ascii="Times New Roman" w:hAnsi="Times New Roman" w:cs="Times New Roman"/>
          <w:sz w:val="24"/>
          <w:szCs w:val="24"/>
        </w:rPr>
        <w:t>о-</w:t>
      </w:r>
      <w:proofErr w:type="gramEnd"/>
      <w:r w:rsidRPr="004C3B14">
        <w:rPr>
          <w:rFonts w:ascii="Times New Roman" w:hAnsi="Times New Roman" w:cs="Times New Roman"/>
          <w:sz w:val="24"/>
          <w:szCs w:val="24"/>
        </w:rPr>
        <w:t xml:space="preserve">, </w:t>
      </w:r>
      <w:proofErr w:type="spellStart"/>
      <w:r w:rsidRPr="004C3B14">
        <w:rPr>
          <w:rFonts w:ascii="Times New Roman" w:hAnsi="Times New Roman" w:cs="Times New Roman"/>
          <w:sz w:val="24"/>
          <w:szCs w:val="24"/>
        </w:rPr>
        <w:t>газо</w:t>
      </w:r>
      <w:proofErr w:type="spellEnd"/>
      <w:r w:rsidRPr="004C3B14">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обеспечение организации охраны общественного порядка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обеспечение первичных мер пожарной безопасности в границах населенных пунктов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9)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соответствии</w:t>
      </w:r>
      <w:proofErr w:type="gramEnd"/>
      <w:r w:rsidRPr="004C3B14">
        <w:rPr>
          <w:rFonts w:ascii="Times New Roman" w:hAnsi="Times New Roman" w:cs="Times New Roman"/>
          <w:sz w:val="24"/>
          <w:szCs w:val="24"/>
        </w:rPr>
        <w:t xml:space="preserve"> с законодательством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11) обеспечение проживающих в городском округе и нуждающихся в жилых помещениях малоимущих граждан жилыми помещениями, организация строительства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случаев, установленных </w:t>
      </w:r>
      <w:hyperlink w:anchor="Par976" w:history="1">
        <w:r w:rsidRPr="004C3B14">
          <w:rPr>
            <w:rFonts w:ascii="Times New Roman" w:hAnsi="Times New Roman" w:cs="Times New Roman"/>
            <w:sz w:val="24"/>
            <w:szCs w:val="24"/>
          </w:rPr>
          <w:t>статьей 31</w:t>
        </w:r>
      </w:hyperlink>
      <w:r w:rsidRPr="004C3B14">
        <w:rPr>
          <w:rFonts w:ascii="Times New Roman" w:hAnsi="Times New Roman" w:cs="Times New Roman"/>
          <w:sz w:val="24"/>
          <w:szCs w:val="24"/>
        </w:rPr>
        <w:t xml:space="preserve"> настоящего Устава;</w:t>
      </w:r>
    </w:p>
    <w:p w:rsidR="0006103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12)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14) создание условий для предоставления транспортных услуг населению и организации транспортного обслуживания населения;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15) участие в предупреждении и ликвидации последствий чрезвычайных ситуаций;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16) организация мероприятий по охране окружающей среды;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17)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схемы размещения нестационарных торговых объектов;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18) создание условий для массового отдыха жителей городского округа и организация обустройства мест массового отдыха населения;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20) организация похоронного дела (погребение), содержание мест захоронения;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22) осуществление </w:t>
      </w:r>
      <w:proofErr w:type="gramStart"/>
      <w:r w:rsidRPr="004C3B14">
        <w:rPr>
          <w:rFonts w:ascii="Times New Roman" w:hAnsi="Times New Roman" w:cs="Times New Roman"/>
          <w:sz w:val="24"/>
          <w:szCs w:val="24"/>
        </w:rPr>
        <w:t>контроля за</w:t>
      </w:r>
      <w:proofErr w:type="gramEnd"/>
      <w:r w:rsidRPr="004C3B14">
        <w:rPr>
          <w:rFonts w:ascii="Times New Roman" w:hAnsi="Times New Roman" w:cs="Times New Roman"/>
          <w:sz w:val="24"/>
          <w:szCs w:val="24"/>
        </w:rPr>
        <w:t xml:space="preserve">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6103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23)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08" w:history="1">
        <w:r w:rsidRPr="004C3B14">
          <w:rPr>
            <w:rFonts w:ascii="Times New Roman" w:hAnsi="Times New Roman" w:cs="Times New Roman"/>
            <w:sz w:val="24"/>
            <w:szCs w:val="24"/>
          </w:rPr>
          <w:t>23</w:t>
        </w:r>
      </w:hyperlink>
      <w:r w:rsidRPr="004C3B14">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09" w:history="1">
        <w:proofErr w:type="gramStart"/>
        <w:r w:rsidRPr="004C3B14">
          <w:rPr>
            <w:rFonts w:ascii="Times New Roman" w:hAnsi="Times New Roman" w:cs="Times New Roman"/>
            <w:sz w:val="24"/>
            <w:szCs w:val="24"/>
          </w:rPr>
          <w:t>24</w:t>
        </w:r>
      </w:hyperlink>
      <w:r w:rsidRPr="004C3B14">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0" w:history="1">
        <w:r w:rsidRPr="004C3B14">
          <w:rPr>
            <w:rFonts w:ascii="Times New Roman" w:hAnsi="Times New Roman" w:cs="Times New Roman"/>
            <w:sz w:val="24"/>
            <w:szCs w:val="24"/>
          </w:rPr>
          <w:t>25</w:t>
        </w:r>
      </w:hyperlink>
      <w:r w:rsidRPr="004C3B14">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1" w:history="1">
        <w:r w:rsidRPr="004C3B14">
          <w:rPr>
            <w:rFonts w:ascii="Times New Roman" w:hAnsi="Times New Roman" w:cs="Times New Roman"/>
            <w:sz w:val="24"/>
            <w:szCs w:val="24"/>
          </w:rPr>
          <w:t>26</w:t>
        </w:r>
      </w:hyperlink>
      <w:r w:rsidRPr="004C3B14">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2" w:history="1">
        <w:r w:rsidRPr="004C3B14">
          <w:rPr>
            <w:rFonts w:ascii="Times New Roman" w:hAnsi="Times New Roman" w:cs="Times New Roman"/>
            <w:sz w:val="24"/>
            <w:szCs w:val="24"/>
          </w:rPr>
          <w:t>27</w:t>
        </w:r>
      </w:hyperlink>
      <w:r w:rsidRPr="004C3B14">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3" w:history="1">
        <w:r w:rsidRPr="004C3B14">
          <w:rPr>
            <w:rFonts w:ascii="Times New Roman" w:hAnsi="Times New Roman" w:cs="Times New Roman"/>
            <w:sz w:val="24"/>
            <w:szCs w:val="24"/>
          </w:rPr>
          <w:t>28</w:t>
        </w:r>
      </w:hyperlink>
      <w:r w:rsidRPr="004C3B14">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4" w:history="1">
        <w:r w:rsidRPr="004C3B14">
          <w:rPr>
            <w:rFonts w:ascii="Times New Roman" w:hAnsi="Times New Roman" w:cs="Times New Roman"/>
            <w:sz w:val="24"/>
            <w:szCs w:val="24"/>
          </w:rPr>
          <w:t>29</w:t>
        </w:r>
      </w:hyperlink>
      <w:r w:rsidRPr="004C3B14">
        <w:rPr>
          <w:rFonts w:ascii="Times New Roman" w:hAnsi="Times New Roman" w:cs="Times New Roman"/>
          <w:sz w:val="24"/>
          <w:szCs w:val="24"/>
        </w:rPr>
        <w:t>) ведение реестра расходных обязательств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5" w:history="1">
        <w:r w:rsidRPr="004C3B14">
          <w:rPr>
            <w:rFonts w:ascii="Times New Roman" w:hAnsi="Times New Roman" w:cs="Times New Roman"/>
            <w:sz w:val="24"/>
            <w:szCs w:val="24"/>
          </w:rPr>
          <w:t>30</w:t>
        </w:r>
      </w:hyperlink>
      <w:r w:rsidRPr="004C3B14">
        <w:rPr>
          <w:rFonts w:ascii="Times New Roman" w:hAnsi="Times New Roman" w:cs="Times New Roman"/>
          <w:sz w:val="24"/>
          <w:szCs w:val="24"/>
        </w:rPr>
        <w:t>) регистрация уставов территориального общественного самоуправления в городском округе;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6" w:history="1">
        <w:r w:rsidRPr="004C3B14">
          <w:rPr>
            <w:rFonts w:ascii="Times New Roman" w:hAnsi="Times New Roman" w:cs="Times New Roman"/>
            <w:sz w:val="24"/>
            <w:szCs w:val="24"/>
          </w:rPr>
          <w:t>31</w:t>
        </w:r>
      </w:hyperlink>
      <w:r w:rsidRPr="004C3B14">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7" w:history="1">
        <w:r w:rsidRPr="004C3B14">
          <w:rPr>
            <w:rFonts w:ascii="Times New Roman" w:hAnsi="Times New Roman" w:cs="Times New Roman"/>
            <w:sz w:val="24"/>
            <w:szCs w:val="24"/>
          </w:rPr>
          <w:t>32</w:t>
        </w:r>
      </w:hyperlink>
      <w:r w:rsidRPr="004C3B14">
        <w:rPr>
          <w:rFonts w:ascii="Times New Roman" w:hAnsi="Times New Roman" w:cs="Times New Roman"/>
          <w:sz w:val="24"/>
          <w:szCs w:val="24"/>
        </w:rP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34) исключен. 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8" w:history="1">
        <w:r w:rsidRPr="004C3B14">
          <w:rPr>
            <w:rFonts w:ascii="Times New Roman" w:hAnsi="Times New Roman" w:cs="Times New Roman"/>
            <w:sz w:val="24"/>
            <w:szCs w:val="24"/>
          </w:rPr>
          <w:t>34</w:t>
        </w:r>
      </w:hyperlink>
      <w:r w:rsidRPr="004C3B14">
        <w:rPr>
          <w:rFonts w:ascii="Times New Roman" w:hAnsi="Times New Roman" w:cs="Times New Roman"/>
          <w:sz w:val="24"/>
          <w:szCs w:val="24"/>
        </w:rPr>
        <w:t>) разработка программ по реализации дополнительных мер социальной поддержки и социальной помощи для отдельных категорий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19" w:history="1">
        <w:r w:rsidRPr="004C3B14">
          <w:rPr>
            <w:rFonts w:ascii="Times New Roman" w:hAnsi="Times New Roman" w:cs="Times New Roman"/>
            <w:sz w:val="24"/>
            <w:szCs w:val="24"/>
          </w:rPr>
          <w:t>35</w:t>
        </w:r>
      </w:hyperlink>
      <w:r w:rsidRPr="004C3B14">
        <w:rPr>
          <w:rFonts w:ascii="Times New Roman" w:hAnsi="Times New Roman" w:cs="Times New Roman"/>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C3B14">
        <w:rPr>
          <w:rFonts w:ascii="Times New Roman" w:hAnsi="Times New Roman" w:cs="Times New Roman"/>
          <w:sz w:val="24"/>
          <w:szCs w:val="24"/>
        </w:rPr>
        <w:t>волонтерству</w:t>
      </w:r>
      <w:proofErr w:type="spellEnd"/>
      <w:r w:rsidRPr="004C3B14">
        <w:rPr>
          <w:rFonts w:ascii="Times New Roman" w:hAnsi="Times New Roman" w:cs="Times New Roman"/>
          <w:sz w:val="24"/>
          <w:szCs w:val="24"/>
        </w:rPr>
        <w:t>);</w:t>
      </w:r>
    </w:p>
    <w:p w:rsidR="0006103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37) исключен. </w:t>
      </w:r>
      <w:r w:rsidR="00061038" w:rsidRPr="004C3B14">
        <w:rPr>
          <w:rFonts w:ascii="Times New Roman" w:hAnsi="Times New Roman" w:cs="Times New Roman"/>
          <w:sz w:val="24"/>
          <w:szCs w:val="24"/>
        </w:rPr>
        <w:t>–</w:t>
      </w:r>
      <w:r w:rsidRPr="004C3B14">
        <w:rPr>
          <w:rFonts w:ascii="Times New Roman" w:hAnsi="Times New Roman" w:cs="Times New Roman"/>
          <w:sz w:val="24"/>
          <w:szCs w:val="24"/>
        </w:rPr>
        <w:t xml:space="preserve"> </w:t>
      </w:r>
    </w:p>
    <w:p w:rsidR="0006103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36) исключен. </w:t>
      </w:r>
    </w:p>
    <w:p w:rsidR="0006103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37)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38) осуществление мер по противодействию коррупции в границах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38.1)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4C3B14">
        <w:rPr>
          <w:rFonts w:ascii="Times New Roman" w:hAnsi="Times New Roman" w:cs="Times New Roman"/>
          <w:sz w:val="24"/>
          <w:szCs w:val="24"/>
        </w:rPr>
        <w:lastRenderedPageBreak/>
        <w:t>соответствии с территориальной программой государственных гарантий бесплатного оказания гражданам медицинской помощи;</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38.2) обеспечение организации оказания медицинской помощи в медицинских организациях муниципальной системы здравоохранения в случае </w:t>
      </w:r>
      <w:proofErr w:type="gramStart"/>
      <w:r w:rsidRPr="004C3B14">
        <w:rPr>
          <w:rFonts w:ascii="Times New Roman" w:hAnsi="Times New Roman" w:cs="Times New Roman"/>
          <w:sz w:val="24"/>
          <w:szCs w:val="24"/>
        </w:rPr>
        <w:t>передачи соответствующих полномочий органов государственной власти Свердловской области</w:t>
      </w:r>
      <w:proofErr w:type="gramEnd"/>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38.3)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38.4) участие в санитарно-гигиеническом просвещении населения и пропаганде донорства крови и (или) ее компонентов;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38.5)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38.6)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38.7)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0"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21" w:history="1">
        <w:r w:rsidRPr="004C3B14">
          <w:rPr>
            <w:rFonts w:ascii="Times New Roman" w:hAnsi="Times New Roman" w:cs="Times New Roman"/>
            <w:sz w:val="24"/>
            <w:szCs w:val="24"/>
          </w:rPr>
          <w:t>39</w:t>
        </w:r>
      </w:hyperlink>
      <w:r w:rsidRPr="004C3B14">
        <w:rPr>
          <w:rFonts w:ascii="Times New Roman" w:hAnsi="Times New Roman" w:cs="Times New Roman"/>
          <w:sz w:val="24"/>
          <w:szCs w:val="24"/>
        </w:rPr>
        <w:t>) осуществление иных полномочий, установленных федеральным и областным законодательством, настоящим Уставом и нормативными правовыми актами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К полномочиям Администрации города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w:t>
      </w:r>
      <w:r w:rsidRPr="004C3B14">
        <w:rPr>
          <w:rFonts w:ascii="Times New Roman" w:hAnsi="Times New Roman" w:cs="Times New Roman"/>
          <w:sz w:val="24"/>
          <w:szCs w:val="24"/>
        </w:rPr>
        <w:lastRenderedPageBreak/>
        <w:t>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законом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 оказание органам государственной власти Российской Федерации и Свердловской области содействия при осуществлении ими </w:t>
      </w:r>
      <w:proofErr w:type="gramStart"/>
      <w:r w:rsidRPr="004C3B14">
        <w:rPr>
          <w:rFonts w:ascii="Times New Roman" w:hAnsi="Times New Roman" w:cs="Times New Roman"/>
          <w:sz w:val="24"/>
          <w:szCs w:val="24"/>
        </w:rPr>
        <w:t>контроля за</w:t>
      </w:r>
      <w:proofErr w:type="gramEnd"/>
      <w:r w:rsidRPr="004C3B14">
        <w:rPr>
          <w:rFonts w:ascii="Times New Roman" w:hAnsi="Times New Roman" w:cs="Times New Roman"/>
          <w:sz w:val="24"/>
          <w:szCs w:val="24"/>
        </w:rPr>
        <w:t xml:space="preserve">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w:t>
      </w:r>
      <w:proofErr w:type="gramEnd"/>
      <w:r w:rsidRPr="004C3B14">
        <w:rPr>
          <w:rFonts w:ascii="Times New Roman" w:hAnsi="Times New Roman" w:cs="Times New Roman"/>
          <w:sz w:val="24"/>
          <w:szCs w:val="24"/>
        </w:rPr>
        <w:t xml:space="preserve"> отдельных государственных полномочий, переданных им указанными законами;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право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Администрация города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30. Полномочия избирательной комиссии городского округа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Избирательная комиссия городского округа (далее - избирательная комиссия) является муниципальным органом, формируемым Городской Думой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w:t>
      </w:r>
      <w:r w:rsidRPr="004C3B14">
        <w:rPr>
          <w:rFonts w:ascii="Times New Roman" w:hAnsi="Times New Roman" w:cs="Times New Roman"/>
          <w:sz w:val="24"/>
          <w:szCs w:val="24"/>
        </w:rPr>
        <w:lastRenderedPageBreak/>
        <w:t>принимаемым в соответствии с ним законом Свердловской области и не входит в структуру органов местного самоуправления.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10 человек.</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бюджетной сметы избирательной комиссии.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122" w:history="1">
        <w:r w:rsidRPr="004C3B14">
          <w:rPr>
            <w:rFonts w:ascii="Times New Roman" w:hAnsi="Times New Roman" w:cs="Times New Roman"/>
            <w:sz w:val="24"/>
            <w:szCs w:val="24"/>
          </w:rPr>
          <w:t>Уставом</w:t>
        </w:r>
      </w:hyperlink>
      <w:r w:rsidRPr="004C3B14">
        <w:rPr>
          <w:rFonts w:ascii="Times New Roman" w:hAnsi="Times New Roman" w:cs="Times New Roman"/>
          <w:sz w:val="24"/>
          <w:szCs w:val="24"/>
        </w:rPr>
        <w:t xml:space="preserve"> и законами Свердловской области, настоящим Уставом, нормативными правовыми актами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К полномочиям избирательной комиссии относится организация подготовки и проведения: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муниципальных выборов;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3) голосования по отзыву депутата,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голосования по вопросам изменения границ городского округа, преобразования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опросов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Данное положение не применяется при проведении повторных и дополнительных выборов депутатов.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11. </w:t>
      </w:r>
      <w:proofErr w:type="gramStart"/>
      <w:r w:rsidRPr="004C3B14">
        <w:rPr>
          <w:rFonts w:ascii="Times New Roman" w:hAnsi="Times New Roman" w:cs="Times New Roman"/>
          <w:sz w:val="24"/>
          <w:szCs w:val="24"/>
        </w:rPr>
        <w:t>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Городской Думой, исходя из уровня материального обеспечения и социальных гарантий, предусмотренных настоящим Уставом для депутата Городской Думы, работающего на постоянной основе.</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12. Расходы на обеспечение деятельности избирательной комиссии осуществляются в соответствии с бюджетной сметой.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5" w:name="Par976"/>
      <w:bookmarkEnd w:id="25"/>
      <w:r w:rsidRPr="004C3B14">
        <w:rPr>
          <w:rFonts w:ascii="Times New Roman" w:hAnsi="Times New Roman" w:cs="Times New Roman"/>
          <w:b/>
          <w:bCs/>
          <w:sz w:val="24"/>
          <w:szCs w:val="24"/>
        </w:rPr>
        <w:t>Статья 31. Орган местного самоуправления "Комитет по управлению имуществом города Каменска-Уральского"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 местного самоуправления "Комитет по управлению имуществом города Каменска-Уральского" (далее - Комитет по управлению имуществом)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Полномочия Комитета по управлению имуществом: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управление и распоряжение имуществом, находящимся в муниципальной собственности городского округа, за исключением случаев, предусмотренных настоящим Уставом, в соответствии с законодательством в порядке, определяемом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ведение реестров имущества, находящегося в муниципальной собственности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4) подготовка проектов правовых актов Администрации города о создании, реорганизации и ликвидации муниципальных предприятий и муниципальных учреждений;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 учреждение от имени муниципального образования в целях решения вопросов местного значения на основании постановления Администрации города муниципальных предприятий и муниципальных учреждений, их реорганизация и ликвидация, изменение типа муниципальных учреждений, а также осуществление иных, предусмотренных законодательством функций и полномочий учредителя, за исключением случаев, установленных </w:t>
      </w:r>
      <w:hyperlink w:anchor="Par1006" w:history="1">
        <w:r w:rsidRPr="004C3B14">
          <w:rPr>
            <w:rFonts w:ascii="Times New Roman" w:hAnsi="Times New Roman" w:cs="Times New Roman"/>
            <w:sz w:val="24"/>
            <w:szCs w:val="24"/>
          </w:rPr>
          <w:t>статьями 32</w:t>
        </w:r>
      </w:hyperlink>
      <w:r w:rsidRPr="004C3B14">
        <w:rPr>
          <w:rFonts w:ascii="Times New Roman" w:hAnsi="Times New Roman" w:cs="Times New Roman"/>
          <w:sz w:val="24"/>
          <w:szCs w:val="24"/>
        </w:rPr>
        <w:t xml:space="preserve">, </w:t>
      </w:r>
      <w:hyperlink w:anchor="Par1074" w:history="1">
        <w:r w:rsidRPr="004C3B14">
          <w:rPr>
            <w:rFonts w:ascii="Times New Roman" w:hAnsi="Times New Roman" w:cs="Times New Roman"/>
            <w:sz w:val="24"/>
            <w:szCs w:val="24"/>
          </w:rPr>
          <w:t>35</w:t>
        </w:r>
      </w:hyperlink>
      <w:r w:rsidRPr="004C3B14">
        <w:rPr>
          <w:rFonts w:ascii="Times New Roman" w:hAnsi="Times New Roman" w:cs="Times New Roman"/>
          <w:sz w:val="24"/>
          <w:szCs w:val="24"/>
        </w:rPr>
        <w:t xml:space="preserve">, </w:t>
      </w:r>
      <w:hyperlink w:anchor="Par1094" w:history="1">
        <w:r w:rsidRPr="004C3B14">
          <w:rPr>
            <w:rFonts w:ascii="Times New Roman" w:hAnsi="Times New Roman" w:cs="Times New Roman"/>
            <w:sz w:val="24"/>
            <w:szCs w:val="24"/>
          </w:rPr>
          <w:t>36</w:t>
        </w:r>
      </w:hyperlink>
      <w:r w:rsidRPr="004C3B14">
        <w:rPr>
          <w:rFonts w:ascii="Times New Roman" w:hAnsi="Times New Roman" w:cs="Times New Roman"/>
          <w:sz w:val="24"/>
          <w:szCs w:val="24"/>
        </w:rPr>
        <w:t xml:space="preserve"> настоящего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6) предоставление в соответствии с законодательством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в границах городского округа, резервирование земель,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принятие решения об изъятии земельного участка, не используемого по целевому</w:t>
      </w:r>
      <w:proofErr w:type="gramEnd"/>
      <w:r w:rsidRPr="004C3B14">
        <w:rPr>
          <w:rFonts w:ascii="Times New Roman" w:hAnsi="Times New Roman" w:cs="Times New Roman"/>
          <w:sz w:val="24"/>
          <w:szCs w:val="24"/>
        </w:rPr>
        <w:t xml:space="preserve"> назначению или используемого с нарушением законодательства Российской Федерации, осуществление иных полномочий, предусмотренных Земельным </w:t>
      </w:r>
      <w:hyperlink r:id="rId123"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осуществление муниципального земельного контроля в границах городского округа, а также муниципального лесного контроля;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7-1) учет муниципального жилищного фонда; организация содержания муниципального жилищного фонда;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7-2) сохранение, использование и популяризация объектов культурного наследия, отнесенных к казне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осуществление иных полномочий, предусмотренных Положением о Комитете по управлению имуществом в соответствии с действующим законодательством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Комитет по управлению имуществом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24" w:history="1">
        <w:r w:rsidRPr="004C3B14">
          <w:rPr>
            <w:rFonts w:ascii="Times New Roman" w:hAnsi="Times New Roman" w:cs="Times New Roman"/>
            <w:sz w:val="24"/>
            <w:szCs w:val="24"/>
          </w:rPr>
          <w:t>4</w:t>
        </w:r>
      </w:hyperlink>
      <w:r w:rsidRPr="004C3B14">
        <w:rPr>
          <w:rFonts w:ascii="Times New Roman" w:hAnsi="Times New Roman" w:cs="Times New Roman"/>
          <w:sz w:val="24"/>
          <w:szCs w:val="24"/>
        </w:rPr>
        <w:t>. Председатель Комитета по управлению имуществом назначается на должность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председателя Комитета по управлению имуществом определяются в соответствии с Положением о Комитете, трудовым договором и должностной инструкцией, утверждаемой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25" w:history="1">
        <w:r w:rsidRPr="004C3B14">
          <w:rPr>
            <w:rFonts w:ascii="Times New Roman" w:hAnsi="Times New Roman" w:cs="Times New Roman"/>
            <w:sz w:val="24"/>
            <w:szCs w:val="24"/>
          </w:rPr>
          <w:t>5</w:t>
        </w:r>
      </w:hyperlink>
      <w:r w:rsidRPr="004C3B14">
        <w:rPr>
          <w:rFonts w:ascii="Times New Roman" w:hAnsi="Times New Roman" w:cs="Times New Roman"/>
          <w:sz w:val="24"/>
          <w:szCs w:val="24"/>
        </w:rPr>
        <w:t>. Расходы на обеспечение деятельности Комитета по управлению имуществом осуществляются в соответствии с бюджетной сметой.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90650" w:rsidRPr="004C3B14" w:rsidRDefault="00A90650"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6" w:name="Par1006"/>
      <w:bookmarkEnd w:id="26"/>
      <w:r w:rsidRPr="004C3B14">
        <w:rPr>
          <w:rFonts w:ascii="Times New Roman" w:hAnsi="Times New Roman" w:cs="Times New Roman"/>
          <w:b/>
          <w:bCs/>
          <w:sz w:val="24"/>
          <w:szCs w:val="24"/>
        </w:rPr>
        <w:lastRenderedPageBreak/>
        <w:t>Статья 32. Орган местного самоуправления "Управление образования города Каменска-Уральского"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 местного самоуправления "Управление образования города Каменска-Уральского" (далее - Управление образования)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Полномочия Управления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6) учет детей, подлежащих </w:t>
      </w:r>
      <w:proofErr w:type="gramStart"/>
      <w:r w:rsidRPr="004C3B14">
        <w:rPr>
          <w:rFonts w:ascii="Times New Roman" w:hAnsi="Times New Roman" w:cs="Times New Roman"/>
          <w:sz w:val="24"/>
          <w:szCs w:val="24"/>
        </w:rPr>
        <w:t>обучению по</w:t>
      </w:r>
      <w:proofErr w:type="gramEnd"/>
      <w:r w:rsidRPr="004C3B14">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8-1) обеспечение условий для развития на территории городского округа школьного спорта;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осуществление иных установленных законодательством об образовании полномочий в сфере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Управление образования от имени муниципального образования в целях решения вопросов местного значения, отнесенных к сфере его компетенции, на основании постановления Администрации города осуществляет учреждение подведомственных муниципальных учреждений, их реорганизацию, изменение типа, ликвидацию, а также </w:t>
      </w:r>
      <w:r w:rsidRPr="004C3B14">
        <w:rPr>
          <w:rFonts w:ascii="Times New Roman" w:hAnsi="Times New Roman" w:cs="Times New Roman"/>
          <w:sz w:val="24"/>
          <w:szCs w:val="24"/>
        </w:rPr>
        <w:lastRenderedPageBreak/>
        <w:t>осуществляет иные предусмотренные законодательством функции и полномочия учредителя в отношении соответствующих учреждений.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Начальник Управления образования назначается на должность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начальника Управления образования определяются в соответствии с Положением об Управлении образования, трудовым договором и должностной инструкцией, утверждаемой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Расходы на обеспечение деятельности Управления образования осуществляются в соответствии с бюджетной сметой.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33. Орган местного самоуправления "Комитет по архитектуре и градостроительству города Каменска-Уральского"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 местного самоуправления "Комитет по архитектуре и градостроительству города Каменска-Уральского" (далее - Комитет по архитектуре)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Полномочия Комитета по архитектуре: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подготовка: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проекта генерального плана городского округа для утверждения Городской Думой, а также предложений о внесении в него изменений;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плана реализации генерального плана городского округа для утверждения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проектов правовых актов главы города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для утверждения Городской Думой проекта правил землепользования и застройки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города, за исключением случаев, предусмотренных Градостроительным </w:t>
      </w:r>
      <w:hyperlink r:id="rId126"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выдача разрешений на строительство (за исключением случаев, предусмотренных Градостроительным </w:t>
      </w:r>
      <w:hyperlink r:id="rId127"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 иными федеральными законами),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разработка местных нормативов градостроительного проектирования для утверждения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28" w:history="1">
        <w:r w:rsidRPr="004C3B14">
          <w:rPr>
            <w:rFonts w:ascii="Times New Roman" w:hAnsi="Times New Roman" w:cs="Times New Roman"/>
            <w:sz w:val="24"/>
            <w:szCs w:val="24"/>
          </w:rPr>
          <w:t>4</w:t>
        </w:r>
      </w:hyperlink>
      <w:r w:rsidRPr="004C3B14">
        <w:rPr>
          <w:rFonts w:ascii="Times New Roman" w:hAnsi="Times New Roman" w:cs="Times New Roman"/>
          <w:sz w:val="24"/>
          <w:szCs w:val="24"/>
        </w:rPr>
        <w:t>) ведение информационной системы обеспечения градостроительной деятельности, осуществляемой на территории городского округа;</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29" w:history="1">
        <w:r w:rsidRPr="004C3B14">
          <w:rPr>
            <w:rFonts w:ascii="Times New Roman" w:hAnsi="Times New Roman" w:cs="Times New Roman"/>
            <w:sz w:val="24"/>
            <w:szCs w:val="24"/>
          </w:rPr>
          <w:t>5</w:t>
        </w:r>
      </w:hyperlink>
      <w:r w:rsidRPr="004C3B14">
        <w:rPr>
          <w:rFonts w:ascii="Times New Roman" w:hAnsi="Times New Roman" w:cs="Times New Roman"/>
          <w:sz w:val="24"/>
          <w:szCs w:val="24"/>
        </w:rPr>
        <w:t xml:space="preserve">)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30" w:history="1">
        <w:r w:rsidRPr="004C3B14">
          <w:rPr>
            <w:rFonts w:ascii="Times New Roman" w:hAnsi="Times New Roman" w:cs="Times New Roman"/>
            <w:sz w:val="24"/>
            <w:szCs w:val="24"/>
          </w:rPr>
          <w:t>6</w:t>
        </w:r>
      </w:hyperlink>
      <w:r w:rsidRPr="004C3B14">
        <w:rPr>
          <w:rFonts w:ascii="Times New Roman" w:hAnsi="Times New Roman" w:cs="Times New Roman"/>
          <w:sz w:val="24"/>
          <w:szCs w:val="24"/>
        </w:rP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31" w:history="1">
        <w:r w:rsidRPr="004C3B14">
          <w:rPr>
            <w:rFonts w:ascii="Times New Roman" w:hAnsi="Times New Roman" w:cs="Times New Roman"/>
            <w:sz w:val="24"/>
            <w:szCs w:val="24"/>
          </w:rPr>
          <w:t>7</w:t>
        </w:r>
      </w:hyperlink>
      <w:r w:rsidRPr="004C3B14">
        <w:rPr>
          <w:rFonts w:ascii="Times New Roman" w:hAnsi="Times New Roman" w:cs="Times New Roman"/>
          <w:sz w:val="24"/>
          <w:szCs w:val="24"/>
        </w:rPr>
        <w:t>) согласование переустройства и перепланировки помещений в многоквартирном доме;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32" w:history="1">
        <w:r w:rsidRPr="004C3B14">
          <w:rPr>
            <w:rFonts w:ascii="Times New Roman" w:hAnsi="Times New Roman" w:cs="Times New Roman"/>
            <w:sz w:val="24"/>
            <w:szCs w:val="24"/>
          </w:rPr>
          <w:t>8</w:t>
        </w:r>
      </w:hyperlink>
      <w:r w:rsidRPr="004C3B14">
        <w:rPr>
          <w:rFonts w:ascii="Times New Roman" w:hAnsi="Times New Roman" w:cs="Times New Roman"/>
          <w:sz w:val="24"/>
          <w:szCs w:val="24"/>
        </w:rPr>
        <w:t xml:space="preserve">) принятие решения о переводе жилых помещений </w:t>
      </w:r>
      <w:proofErr w:type="gramStart"/>
      <w:r w:rsidRPr="004C3B14">
        <w:rPr>
          <w:rFonts w:ascii="Times New Roman" w:hAnsi="Times New Roman" w:cs="Times New Roman"/>
          <w:sz w:val="24"/>
          <w:szCs w:val="24"/>
        </w:rPr>
        <w:t>в</w:t>
      </w:r>
      <w:proofErr w:type="gramEnd"/>
      <w:r w:rsidRPr="004C3B14">
        <w:rPr>
          <w:rFonts w:ascii="Times New Roman" w:hAnsi="Times New Roman" w:cs="Times New Roman"/>
          <w:sz w:val="24"/>
          <w:szCs w:val="24"/>
        </w:rPr>
        <w:t xml:space="preserve"> нежилые и нежилых помещений в жилые;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8.1) осуществление в случаях, предусмотренных Градостроительным </w:t>
      </w:r>
      <w:hyperlink r:id="rId133"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34" w:history="1">
        <w:r w:rsidRPr="004C3B14">
          <w:rPr>
            <w:rFonts w:ascii="Times New Roman" w:hAnsi="Times New Roman" w:cs="Times New Roman"/>
            <w:sz w:val="24"/>
            <w:szCs w:val="24"/>
          </w:rPr>
          <w:t>9</w:t>
        </w:r>
      </w:hyperlink>
      <w:r w:rsidRPr="004C3B14">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5"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рекламе";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10-1) осуществление полномочий заказчика комплексных кадастровых работ в соответствии с Федеральным </w:t>
      </w:r>
      <w:hyperlink r:id="rId136"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24 июля 2007 года N 221-ФЗ "О государственном кадастре недвижимости" и утверждение карты-плана территории;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10-2)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4C3B14">
        <w:rPr>
          <w:rFonts w:ascii="Times New Roman" w:hAnsi="Times New Roman" w:cs="Times New Roman"/>
          <w:sz w:val="24"/>
          <w:szCs w:val="24"/>
        </w:rPr>
        <w:t xml:space="preserve"> о сносе самовольной постройки или ее приведении в соответствие с установленными требованиями,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7"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hyperlink r:id="rId138" w:history="1">
        <w:r w:rsidRPr="004C3B14">
          <w:rPr>
            <w:rFonts w:ascii="Times New Roman" w:hAnsi="Times New Roman" w:cs="Times New Roman"/>
            <w:sz w:val="24"/>
            <w:szCs w:val="24"/>
          </w:rPr>
          <w:t>11</w:t>
        </w:r>
      </w:hyperlink>
      <w:r w:rsidRPr="004C3B14">
        <w:rPr>
          <w:rFonts w:ascii="Times New Roman" w:hAnsi="Times New Roman" w:cs="Times New Roman"/>
          <w:sz w:val="24"/>
          <w:szCs w:val="24"/>
        </w:rPr>
        <w:t>)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2-1. Комитет по архитектуре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3. Председатель Комитета по архитектуре назначается на должность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председателя Комитета по архитектуре определяются в соответствии с Положением о Комитете по архитектуре, трудовым договором, должностной инструкцией, утверждаемой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Расходы на осуществление деятельности Комитета по архитектуре осуществляются в соответствии с бюджетной сметой.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 xml:space="preserve">Статья 34. Утратила силу. </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7" w:name="Par1074"/>
      <w:bookmarkEnd w:id="27"/>
      <w:r w:rsidRPr="004C3B14">
        <w:rPr>
          <w:rFonts w:ascii="Times New Roman" w:hAnsi="Times New Roman" w:cs="Times New Roman"/>
          <w:b/>
          <w:bCs/>
          <w:sz w:val="24"/>
          <w:szCs w:val="24"/>
        </w:rPr>
        <w:t>Статья 35. Орган местного самоуправления "Управление культуры города Каменска-Уральского"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 местного самоуправления "Управление культуры города Каменска-Уральского" (далее - Управление культуры)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Полномочия Управления культуры: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создание условий для организации досуга и обеспечения жителей услугами организаций культуры;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сохранение, использование и популяризация объектов культурного наследия, находящихся в собственности городского округа (за исключением случаев, установленных </w:t>
      </w:r>
      <w:hyperlink w:anchor="Par976" w:history="1">
        <w:r w:rsidRPr="004C3B14">
          <w:rPr>
            <w:rFonts w:ascii="Times New Roman" w:hAnsi="Times New Roman" w:cs="Times New Roman"/>
            <w:sz w:val="24"/>
            <w:szCs w:val="24"/>
          </w:rPr>
          <w:t>статьей 31</w:t>
        </w:r>
      </w:hyperlink>
      <w:r w:rsidRPr="004C3B14">
        <w:rPr>
          <w:rFonts w:ascii="Times New Roman" w:hAnsi="Times New Roman" w:cs="Times New Roman"/>
          <w:sz w:val="24"/>
          <w:szCs w:val="24"/>
        </w:rPr>
        <w:t xml:space="preserve"> настоящего Устава), охрана объектов культурного наследия местного значения, расположенных на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управление всеми, расположенными на территории городского округа, муниципальными учреждениями культуры;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осуществляет полномочия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осуществление иных полномочий, предусмотренных Положением об Управлении культуры в соответствии с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Управление культуры от имени муниципального образования в целях решения вопросов местного значения, отнесенных к сфере его компетенции, на основании постановления Администрации города осуществляет учреждение подведомственных муниципальных учреждений, их реорганизацию, изменение типа, ликвидацию, а также осуществляет иные предусмотренные законодательством функции и полномочия учредителя в отношении соответствующих учреждений.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Начальник Управления культуры назначается на должность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начальника Управления культуры определяются в соответствии с Положением об Управлении культуры, трудовым договором и должностной инструкцией, утверждаемой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5. Расходы на обеспечение деятельности Управления культуры осуществляется в соответствии с бюджетной сметой.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8" w:name="Par1094"/>
      <w:bookmarkEnd w:id="28"/>
      <w:r w:rsidRPr="004C3B14">
        <w:rPr>
          <w:rFonts w:ascii="Times New Roman" w:hAnsi="Times New Roman" w:cs="Times New Roman"/>
          <w:b/>
          <w:bCs/>
          <w:sz w:val="24"/>
          <w:szCs w:val="24"/>
        </w:rPr>
        <w:t>Статья 36. Орган местного самоуправления "Управление по физической культуре и спорту города Каменска-Уральского"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 местного самоуправления "Управление по физической культуре и спорту города Каменска-Уральского" (далее - Управление по физической культуре и спорту)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Полномочия Управления по физической культуре и спорту: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управление всеми, расположенными на территории городского округа муниципальными учреждениями спортивной направленности;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осуществляет полномочия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осуществление иных полномочий, предусмотренных Положением об уполномоченном органе в соответствии с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Управление по физической культуре и спорту от имени муниципального образования в целях решения вопросов местного значения, отнесенных к сфере его компетенции, на основании постановления Администрации города осуществляет учреждение подведомственных муниципальных учреждений, их реорганизацию, изменение типа, ликвидацию, а также осуществляет иные предусмотренные законодательством функции и полномочия учредителя в отношении соответствующих учреждений.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Начальник Управления по физической культуре и спорту назначается на должность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начальника Управления по физической культуре и спорту определяются в соответствии с Положением об Управлении по физической культуре и спорту, трудовым договором и должностной инструкцией, утверждаемой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Расходы на обеспечение деятельности Управления по физической культуре и спорту осуществляются в соответствии с бюджетной сметой.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36-1. Полномочия органов местного самоуправления, осуществляющих муниципальный контроль</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К полномочиям органов местного самоуправления, осуществляющих муниципальный контроль в соответствии с настоящим Уставом, относятся: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sidRPr="004C3B14">
        <w:rPr>
          <w:rFonts w:ascii="Times New Roman" w:hAnsi="Times New Roman" w:cs="Times New Roman"/>
          <w:sz w:val="24"/>
          <w:szCs w:val="24"/>
        </w:rPr>
        <w:t>полномочиями</w:t>
      </w:r>
      <w:proofErr w:type="gramEnd"/>
      <w:r w:rsidRPr="004C3B14">
        <w:rPr>
          <w:rFonts w:ascii="Times New Roman" w:hAnsi="Times New Roman" w:cs="Times New Roman"/>
          <w:sz w:val="24"/>
          <w:szCs w:val="24"/>
        </w:rPr>
        <w:t xml:space="preserve"> по осуществлению которого наделены органы местного самоуправления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Свердловской области, административных регламентов осуществления регионального государственного контроля (надзора), </w:t>
      </w:r>
      <w:proofErr w:type="gramStart"/>
      <w:r w:rsidRPr="004C3B14">
        <w:rPr>
          <w:rFonts w:ascii="Times New Roman" w:hAnsi="Times New Roman" w:cs="Times New Roman"/>
          <w:sz w:val="24"/>
          <w:szCs w:val="24"/>
        </w:rPr>
        <w:t>полномочиями</w:t>
      </w:r>
      <w:proofErr w:type="gramEnd"/>
      <w:r w:rsidRPr="004C3B14">
        <w:rPr>
          <w:rFonts w:ascii="Times New Roman" w:hAnsi="Times New Roman" w:cs="Times New Roman"/>
          <w:sz w:val="24"/>
          <w:szCs w:val="24"/>
        </w:rPr>
        <w:t xml:space="preserve"> по осуществлению которого наделены органы местного самоуправления муниципального образования. Разработка и принятие указанных административных регламентов осуществляются в порядке, установленном нормативными правовыми актами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Свердловской области полномочий.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36.2. Контрольно-счетный орган муниципального образования город Каменск-Уральский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Орган местного самоуправления "Контрольно-счетный орган муниципального образования город Каменск-Уральский" (далее - контрольно-счетный орган) является постоянно действующим органом внешнего муниципального финансового контроля и образуется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Контрольно-счетный орган обладает организационной и функциональной независимостью и осуществляет свою деятельность самостоятельно в соответствии с Положением о контрольно-счетном органе, утверждаемым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Контрольно-счетный орган образуется в составе председателя и аппарата Контрольно-счетного органа.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 состав аппарата контрольно-счетного органа входят инспекторы и иные штатные работники. Штатная численность контрольно-счетного органа устанавливается Положением о контрольно-счетном органе.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Председатель контрольно-счетного органа назначается на должность решением Городской Думы на пять лет.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Предложения о кандидатурах на должность председателя Контрольно-счетного органа вносятся в Городскую Думу:</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председателем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депутатами Городской Думы - не менее одной трети от установленного числа депутатов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3)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комитетами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Порядок рассмотрения кандидатур на должность председателя контрольно-счетного органа устанавливается Положением о контрольно-счетном органе.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Полномочия председателя контрольно-счетного органа определяются Положением о контрольно-счетном органе.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Контрольно-счетный орган осуществляет следующие основные полномочия: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w:t>
      </w:r>
      <w:proofErr w:type="gramStart"/>
      <w:r w:rsidRPr="004C3B14">
        <w:rPr>
          <w:rFonts w:ascii="Times New Roman" w:hAnsi="Times New Roman" w:cs="Times New Roman"/>
          <w:sz w:val="24"/>
          <w:szCs w:val="24"/>
        </w:rPr>
        <w:t>контроль за</w:t>
      </w:r>
      <w:proofErr w:type="gramEnd"/>
      <w:r w:rsidRPr="004C3B14">
        <w:rPr>
          <w:rFonts w:ascii="Times New Roman" w:hAnsi="Times New Roman" w:cs="Times New Roman"/>
          <w:sz w:val="24"/>
          <w:szCs w:val="24"/>
        </w:rPr>
        <w:t xml:space="preserve"> исполнением бюджета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экспертиза проектов бюджета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внешняя проверка годового отчета об исполнении бюджета муниципального образования;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организация и осуществление </w:t>
      </w:r>
      <w:proofErr w:type="gramStart"/>
      <w:r w:rsidRPr="004C3B14">
        <w:rPr>
          <w:rFonts w:ascii="Times New Roman" w:hAnsi="Times New Roman" w:cs="Times New Roman"/>
          <w:sz w:val="24"/>
          <w:szCs w:val="24"/>
        </w:rPr>
        <w:t>контроля за</w:t>
      </w:r>
      <w:proofErr w:type="gramEnd"/>
      <w:r w:rsidRPr="004C3B14">
        <w:rPr>
          <w:rFonts w:ascii="Times New Roman" w:hAnsi="Times New Roman" w:cs="Times New Roman"/>
          <w:sz w:val="24"/>
          <w:szCs w:val="24"/>
        </w:rPr>
        <w:t xml:space="preserve"> законностью, результативностью (эффективностью и экономичностью)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 </w:t>
      </w:r>
      <w:proofErr w:type="gramStart"/>
      <w:r w:rsidRPr="004C3B14">
        <w:rPr>
          <w:rFonts w:ascii="Times New Roman" w:hAnsi="Times New Roman" w:cs="Times New Roman"/>
          <w:sz w:val="24"/>
          <w:szCs w:val="24"/>
        </w:rPr>
        <w:t>контроль за</w:t>
      </w:r>
      <w:proofErr w:type="gramEnd"/>
      <w:r w:rsidRPr="004C3B14">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принадлежащему муниципальному образованию;</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Городскую Думу и главе города Каменска-Уральского;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Свердловской области и нормативными правовыми актами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5. Финансовое обеспечение деятельности контрольно-счетного органа осуществляется за счет средств бюджета муниципального образования на основании бюджетной сметы и предусматривается в объеме, позволяющем обеспечить возможность осуществления возложенных на него полномочий.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37. Наименования и полномочия должностных лиц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К выборному должностному лицу местного самоуправления городского округа относится глава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К должностным лицам местного самоуправления городского округа, в соответствии с законодательством и настоящим Уставом относятся: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председатель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начальники (председатели) органов местного самоуправления городского округа, предусмотренных </w:t>
      </w:r>
      <w:hyperlink w:anchor="Par482" w:history="1">
        <w:r w:rsidRPr="004C3B14">
          <w:rPr>
            <w:rFonts w:ascii="Times New Roman" w:hAnsi="Times New Roman" w:cs="Times New Roman"/>
            <w:sz w:val="24"/>
            <w:szCs w:val="24"/>
          </w:rPr>
          <w:t>подпунктами 4</w:t>
        </w:r>
      </w:hyperlink>
      <w:r w:rsidRPr="004C3B14">
        <w:rPr>
          <w:rFonts w:ascii="Times New Roman" w:hAnsi="Times New Roman" w:cs="Times New Roman"/>
          <w:sz w:val="24"/>
          <w:szCs w:val="24"/>
        </w:rPr>
        <w:t xml:space="preserve"> - </w:t>
      </w:r>
      <w:hyperlink w:anchor="Par482" w:history="1">
        <w:r w:rsidRPr="004C3B14">
          <w:rPr>
            <w:rFonts w:ascii="Times New Roman" w:hAnsi="Times New Roman" w:cs="Times New Roman"/>
            <w:sz w:val="24"/>
            <w:szCs w:val="24"/>
          </w:rPr>
          <w:t>9 пункта 1 статьи 20</w:t>
        </w:r>
      </w:hyperlink>
      <w:r w:rsidRPr="004C3B14">
        <w:rPr>
          <w:rFonts w:ascii="Times New Roman" w:hAnsi="Times New Roman" w:cs="Times New Roman"/>
          <w:sz w:val="24"/>
          <w:szCs w:val="24"/>
        </w:rPr>
        <w:t xml:space="preserve"> данного Устава;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начальники территориальных, отраслевых (функциональных) органов Администрации города, наделенных правами юридических лиц;</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председатель контрольно-счетного органа.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Глава города, председатель Городской Думы, председатель избирательной комиссии городского округа замещают муниципальные должности.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Председатели (начальники) иных органов местного самоуправления городского округа замещают должности муниципальной службы.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территориальных и отраслевых органах Администрации города, утверждаемыми Городской Думой.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t>Глава 5. МУНИЦИПАЛЬНАЯ СЛУЖБА</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В ОРГАНАХ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38. Муниципальная служба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Муниципальная служба осуществляется в соответствии с </w:t>
      </w:r>
      <w:hyperlink r:id="rId139" w:history="1">
        <w:r w:rsidRPr="004C3B14">
          <w:rPr>
            <w:rFonts w:ascii="Times New Roman" w:hAnsi="Times New Roman" w:cs="Times New Roman"/>
            <w:sz w:val="24"/>
            <w:szCs w:val="24"/>
          </w:rPr>
          <w:t>Конституцией</w:t>
        </w:r>
      </w:hyperlink>
      <w:r w:rsidRPr="004C3B14">
        <w:rPr>
          <w:rFonts w:ascii="Times New Roman" w:hAnsi="Times New Roman" w:cs="Times New Roman"/>
          <w:sz w:val="24"/>
          <w:szCs w:val="24"/>
        </w:rPr>
        <w:t xml:space="preserve"> Российской Федерации, федеральными законами, законами Свердловской области 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На муниципальных служащих распространяется действие федерального законодательства о труде с особенностями, предусмотренными Федеральным </w:t>
      </w:r>
      <w:hyperlink r:id="rId140"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муниципальной службе в РФ" (далее - федеральным законом) и принимаемым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Финансирование муниципальной службы осуществляется за счет собственных средств местного бюджета.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39. Классификация должностей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1. Должностями муниципальной службы в соответствии с федеральным законом и принимаемым в соответствии с ним законом Свердловской области являются: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высшие: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первый заместитель главы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заместитель главы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руководитель аппарата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главы </w:t>
      </w:r>
      <w:proofErr w:type="spellStart"/>
      <w:r w:rsidRPr="004C3B14">
        <w:rPr>
          <w:rFonts w:ascii="Times New Roman" w:hAnsi="Times New Roman" w:cs="Times New Roman"/>
          <w:sz w:val="24"/>
          <w:szCs w:val="24"/>
        </w:rPr>
        <w:t>Синарского</w:t>
      </w:r>
      <w:proofErr w:type="spellEnd"/>
      <w:r w:rsidRPr="004C3B14">
        <w:rPr>
          <w:rFonts w:ascii="Times New Roman" w:hAnsi="Times New Roman" w:cs="Times New Roman"/>
          <w:sz w:val="24"/>
          <w:szCs w:val="24"/>
        </w:rPr>
        <w:t xml:space="preserve"> и Красногорского районов - территориальных органов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председатель органа местного самоуправления городского округа, предусмотренного </w:t>
      </w:r>
      <w:hyperlink w:anchor="Par487" w:history="1">
        <w:r w:rsidRPr="004C3B14">
          <w:rPr>
            <w:rFonts w:ascii="Times New Roman" w:hAnsi="Times New Roman" w:cs="Times New Roman"/>
            <w:sz w:val="24"/>
            <w:szCs w:val="24"/>
          </w:rPr>
          <w:t>пунктами 5</w:t>
        </w:r>
      </w:hyperlink>
      <w:r w:rsidRPr="004C3B14">
        <w:rPr>
          <w:rFonts w:ascii="Times New Roman" w:hAnsi="Times New Roman" w:cs="Times New Roman"/>
          <w:sz w:val="24"/>
          <w:szCs w:val="24"/>
        </w:rPr>
        <w:t xml:space="preserve">, </w:t>
      </w:r>
      <w:hyperlink w:anchor="Par488" w:history="1">
        <w:r w:rsidRPr="004C3B14">
          <w:rPr>
            <w:rFonts w:ascii="Times New Roman" w:hAnsi="Times New Roman" w:cs="Times New Roman"/>
            <w:sz w:val="24"/>
            <w:szCs w:val="24"/>
          </w:rPr>
          <w:t>6</w:t>
        </w:r>
      </w:hyperlink>
      <w:r w:rsidRPr="004C3B14">
        <w:rPr>
          <w:rFonts w:ascii="Times New Roman" w:hAnsi="Times New Roman" w:cs="Times New Roman"/>
          <w:sz w:val="24"/>
          <w:szCs w:val="24"/>
        </w:rPr>
        <w:t xml:space="preserve">, </w:t>
      </w:r>
      <w:hyperlink w:anchor="Par491" w:history="1">
        <w:r w:rsidRPr="004C3B14">
          <w:rPr>
            <w:rFonts w:ascii="Times New Roman" w:hAnsi="Times New Roman" w:cs="Times New Roman"/>
            <w:sz w:val="24"/>
            <w:szCs w:val="24"/>
          </w:rPr>
          <w:t>9 части 1 статьи 20</w:t>
        </w:r>
      </w:hyperlink>
      <w:r w:rsidRPr="004C3B14">
        <w:rPr>
          <w:rFonts w:ascii="Times New Roman" w:hAnsi="Times New Roman" w:cs="Times New Roman"/>
          <w:sz w:val="24"/>
          <w:szCs w:val="24"/>
        </w:rPr>
        <w:t xml:space="preserve"> Устава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начальник органа местного самоуправления городского округа, предусмотренного </w:t>
      </w:r>
      <w:hyperlink w:anchor="Par486" w:history="1">
        <w:r w:rsidRPr="004C3B14">
          <w:rPr>
            <w:rFonts w:ascii="Times New Roman" w:hAnsi="Times New Roman" w:cs="Times New Roman"/>
            <w:sz w:val="24"/>
            <w:szCs w:val="24"/>
          </w:rPr>
          <w:t>пунктами 4</w:t>
        </w:r>
      </w:hyperlink>
      <w:r w:rsidRPr="004C3B14">
        <w:rPr>
          <w:rFonts w:ascii="Times New Roman" w:hAnsi="Times New Roman" w:cs="Times New Roman"/>
          <w:sz w:val="24"/>
          <w:szCs w:val="24"/>
        </w:rPr>
        <w:t xml:space="preserve">, </w:t>
      </w:r>
      <w:hyperlink w:anchor="Par489" w:history="1">
        <w:r w:rsidRPr="004C3B14">
          <w:rPr>
            <w:rFonts w:ascii="Times New Roman" w:hAnsi="Times New Roman" w:cs="Times New Roman"/>
            <w:sz w:val="24"/>
            <w:szCs w:val="24"/>
          </w:rPr>
          <w:t>7</w:t>
        </w:r>
      </w:hyperlink>
      <w:r w:rsidRPr="004C3B14">
        <w:rPr>
          <w:rFonts w:ascii="Times New Roman" w:hAnsi="Times New Roman" w:cs="Times New Roman"/>
          <w:sz w:val="24"/>
          <w:szCs w:val="24"/>
        </w:rPr>
        <w:t xml:space="preserve">, </w:t>
      </w:r>
      <w:hyperlink w:anchor="Par490" w:history="1">
        <w:r w:rsidRPr="004C3B14">
          <w:rPr>
            <w:rFonts w:ascii="Times New Roman" w:hAnsi="Times New Roman" w:cs="Times New Roman"/>
            <w:sz w:val="24"/>
            <w:szCs w:val="24"/>
          </w:rPr>
          <w:t>8 части 1 статьи 20</w:t>
        </w:r>
      </w:hyperlink>
      <w:r w:rsidRPr="004C3B14">
        <w:rPr>
          <w:rFonts w:ascii="Times New Roman" w:hAnsi="Times New Roman" w:cs="Times New Roman"/>
          <w:sz w:val="24"/>
          <w:szCs w:val="24"/>
        </w:rPr>
        <w:t xml:space="preserve"> Устава городского округа;</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главные: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начальник структурного подразделения аппарата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заместители глав </w:t>
      </w:r>
      <w:proofErr w:type="spellStart"/>
      <w:r w:rsidRPr="004C3B14">
        <w:rPr>
          <w:rFonts w:ascii="Times New Roman" w:hAnsi="Times New Roman" w:cs="Times New Roman"/>
          <w:sz w:val="24"/>
          <w:szCs w:val="24"/>
        </w:rPr>
        <w:t>Синарского</w:t>
      </w:r>
      <w:proofErr w:type="spellEnd"/>
      <w:r w:rsidRPr="004C3B14">
        <w:rPr>
          <w:rFonts w:ascii="Times New Roman" w:hAnsi="Times New Roman" w:cs="Times New Roman"/>
          <w:sz w:val="24"/>
          <w:szCs w:val="24"/>
        </w:rPr>
        <w:t xml:space="preserve"> и Красногорского районов - территориальных органов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председатель (начальник) структурного подразделения Администрации города, не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заместитель председателя органа местного самоуправления городского округа, предусмотренного </w:t>
      </w:r>
      <w:hyperlink w:anchor="Par482" w:history="1">
        <w:r w:rsidRPr="004C3B14">
          <w:rPr>
            <w:rFonts w:ascii="Times New Roman" w:hAnsi="Times New Roman" w:cs="Times New Roman"/>
            <w:sz w:val="24"/>
            <w:szCs w:val="24"/>
          </w:rPr>
          <w:t>подпунктами 5</w:t>
        </w:r>
      </w:hyperlink>
      <w:r w:rsidRPr="004C3B14">
        <w:rPr>
          <w:rFonts w:ascii="Times New Roman" w:hAnsi="Times New Roman" w:cs="Times New Roman"/>
          <w:sz w:val="24"/>
          <w:szCs w:val="24"/>
        </w:rPr>
        <w:t xml:space="preserve">, </w:t>
      </w:r>
      <w:hyperlink w:anchor="Par482" w:history="1">
        <w:r w:rsidRPr="004C3B14">
          <w:rPr>
            <w:rFonts w:ascii="Times New Roman" w:hAnsi="Times New Roman" w:cs="Times New Roman"/>
            <w:sz w:val="24"/>
            <w:szCs w:val="24"/>
          </w:rPr>
          <w:t>6 пункта 1 статьи 20</w:t>
        </w:r>
      </w:hyperlink>
      <w:r w:rsidRPr="004C3B14">
        <w:rPr>
          <w:rFonts w:ascii="Times New Roman" w:hAnsi="Times New Roman" w:cs="Times New Roman"/>
          <w:sz w:val="24"/>
          <w:szCs w:val="24"/>
        </w:rPr>
        <w:t xml:space="preserve"> Устава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заместитель начальника органа местного самоуправления городского округа, предусмотренного </w:t>
      </w:r>
      <w:hyperlink w:anchor="Par482" w:history="1">
        <w:r w:rsidRPr="004C3B14">
          <w:rPr>
            <w:rFonts w:ascii="Times New Roman" w:hAnsi="Times New Roman" w:cs="Times New Roman"/>
            <w:sz w:val="24"/>
            <w:szCs w:val="24"/>
          </w:rPr>
          <w:t>подпунктами 4</w:t>
        </w:r>
      </w:hyperlink>
      <w:r w:rsidRPr="004C3B14">
        <w:rPr>
          <w:rFonts w:ascii="Times New Roman" w:hAnsi="Times New Roman" w:cs="Times New Roman"/>
          <w:sz w:val="24"/>
          <w:szCs w:val="24"/>
        </w:rPr>
        <w:t xml:space="preserve">, </w:t>
      </w:r>
      <w:hyperlink w:anchor="Par482" w:history="1">
        <w:r w:rsidRPr="004C3B14">
          <w:rPr>
            <w:rFonts w:ascii="Times New Roman" w:hAnsi="Times New Roman" w:cs="Times New Roman"/>
            <w:sz w:val="24"/>
            <w:szCs w:val="24"/>
          </w:rPr>
          <w:t>7</w:t>
        </w:r>
      </w:hyperlink>
      <w:r w:rsidRPr="004C3B14">
        <w:rPr>
          <w:rFonts w:ascii="Times New Roman" w:hAnsi="Times New Roman" w:cs="Times New Roman"/>
          <w:sz w:val="24"/>
          <w:szCs w:val="24"/>
        </w:rPr>
        <w:t xml:space="preserve"> - </w:t>
      </w:r>
      <w:hyperlink w:anchor="Par482" w:history="1">
        <w:r w:rsidRPr="004C3B14">
          <w:rPr>
            <w:rFonts w:ascii="Times New Roman" w:hAnsi="Times New Roman" w:cs="Times New Roman"/>
            <w:sz w:val="24"/>
            <w:szCs w:val="24"/>
          </w:rPr>
          <w:t>9 пункта 1 статьи 20</w:t>
        </w:r>
      </w:hyperlink>
      <w:r w:rsidRPr="004C3B14">
        <w:rPr>
          <w:rFonts w:ascii="Times New Roman" w:hAnsi="Times New Roman" w:cs="Times New Roman"/>
          <w:sz w:val="24"/>
          <w:szCs w:val="24"/>
        </w:rPr>
        <w:t xml:space="preserve"> Устава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начальник (</w:t>
      </w:r>
      <w:proofErr w:type="gramStart"/>
      <w:r w:rsidRPr="004C3B14">
        <w:rPr>
          <w:rFonts w:ascii="Times New Roman" w:hAnsi="Times New Roman" w:cs="Times New Roman"/>
          <w:sz w:val="24"/>
          <w:szCs w:val="24"/>
        </w:rPr>
        <w:t>заведующий</w:t>
      </w:r>
      <w:proofErr w:type="gramEnd"/>
      <w:r w:rsidRPr="004C3B14">
        <w:rPr>
          <w:rFonts w:ascii="Times New Roman" w:hAnsi="Times New Roman" w:cs="Times New Roman"/>
          <w:sz w:val="24"/>
          <w:szCs w:val="24"/>
        </w:rPr>
        <w:t xml:space="preserve">) структурного подразделения органов местного самоуправления городского округа, предусмотренных </w:t>
      </w:r>
      <w:hyperlink w:anchor="Par482" w:history="1">
        <w:r w:rsidRPr="004C3B14">
          <w:rPr>
            <w:rFonts w:ascii="Times New Roman" w:hAnsi="Times New Roman" w:cs="Times New Roman"/>
            <w:sz w:val="24"/>
            <w:szCs w:val="24"/>
          </w:rPr>
          <w:t>подпунктами 4</w:t>
        </w:r>
      </w:hyperlink>
      <w:r w:rsidRPr="004C3B14">
        <w:rPr>
          <w:rFonts w:ascii="Times New Roman" w:hAnsi="Times New Roman" w:cs="Times New Roman"/>
          <w:sz w:val="24"/>
          <w:szCs w:val="24"/>
        </w:rPr>
        <w:t xml:space="preserve"> - </w:t>
      </w:r>
      <w:hyperlink w:anchor="Par482" w:history="1">
        <w:r w:rsidRPr="004C3B14">
          <w:rPr>
            <w:rFonts w:ascii="Times New Roman" w:hAnsi="Times New Roman" w:cs="Times New Roman"/>
            <w:sz w:val="24"/>
            <w:szCs w:val="24"/>
          </w:rPr>
          <w:t>9 пункта 1 статьи 20</w:t>
        </w:r>
      </w:hyperlink>
      <w:r w:rsidRPr="004C3B14">
        <w:rPr>
          <w:rFonts w:ascii="Times New Roman" w:hAnsi="Times New Roman" w:cs="Times New Roman"/>
          <w:sz w:val="24"/>
          <w:szCs w:val="24"/>
        </w:rPr>
        <w:t xml:space="preserve"> Устава городского округа, не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начальник отраслевого (функционального) органа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ведущие:</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советник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советник председателя Городской Думы;</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заместитель начальника структурного подразделения Администрации города, не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начальник структурного подразделения Администрации города,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заместитель начальника (</w:t>
      </w:r>
      <w:proofErr w:type="gramStart"/>
      <w:r w:rsidRPr="004C3B14">
        <w:rPr>
          <w:rFonts w:ascii="Times New Roman" w:hAnsi="Times New Roman" w:cs="Times New Roman"/>
          <w:sz w:val="24"/>
          <w:szCs w:val="24"/>
        </w:rPr>
        <w:t>заведующего</w:t>
      </w:r>
      <w:proofErr w:type="gramEnd"/>
      <w:r w:rsidRPr="004C3B14">
        <w:rPr>
          <w:rFonts w:ascii="Times New Roman" w:hAnsi="Times New Roman" w:cs="Times New Roman"/>
          <w:sz w:val="24"/>
          <w:szCs w:val="24"/>
        </w:rPr>
        <w:t xml:space="preserve">) структурного подразделения органов местного самоуправления городского округа, предусмотренных </w:t>
      </w:r>
      <w:hyperlink w:anchor="Par482" w:history="1">
        <w:r w:rsidRPr="004C3B14">
          <w:rPr>
            <w:rFonts w:ascii="Times New Roman" w:hAnsi="Times New Roman" w:cs="Times New Roman"/>
            <w:sz w:val="24"/>
            <w:szCs w:val="24"/>
          </w:rPr>
          <w:t>подпунктами 4</w:t>
        </w:r>
      </w:hyperlink>
      <w:r w:rsidRPr="004C3B14">
        <w:rPr>
          <w:rFonts w:ascii="Times New Roman" w:hAnsi="Times New Roman" w:cs="Times New Roman"/>
          <w:sz w:val="24"/>
          <w:szCs w:val="24"/>
        </w:rPr>
        <w:t xml:space="preserve"> - </w:t>
      </w:r>
      <w:hyperlink w:anchor="Par482" w:history="1">
        <w:r w:rsidRPr="004C3B14">
          <w:rPr>
            <w:rFonts w:ascii="Times New Roman" w:hAnsi="Times New Roman" w:cs="Times New Roman"/>
            <w:sz w:val="24"/>
            <w:szCs w:val="24"/>
          </w:rPr>
          <w:t>9 пункта 1 статьи 20</w:t>
        </w:r>
      </w:hyperlink>
      <w:r w:rsidRPr="004C3B14">
        <w:rPr>
          <w:rFonts w:ascii="Times New Roman" w:hAnsi="Times New Roman" w:cs="Times New Roman"/>
          <w:sz w:val="24"/>
          <w:szCs w:val="24"/>
        </w:rPr>
        <w:t xml:space="preserve"> Устава городского округа, не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начальник (</w:t>
      </w:r>
      <w:proofErr w:type="gramStart"/>
      <w:r w:rsidRPr="004C3B14">
        <w:rPr>
          <w:rFonts w:ascii="Times New Roman" w:hAnsi="Times New Roman" w:cs="Times New Roman"/>
          <w:sz w:val="24"/>
          <w:szCs w:val="24"/>
        </w:rPr>
        <w:t>заведующий</w:t>
      </w:r>
      <w:proofErr w:type="gramEnd"/>
      <w:r w:rsidRPr="004C3B14">
        <w:rPr>
          <w:rFonts w:ascii="Times New Roman" w:hAnsi="Times New Roman" w:cs="Times New Roman"/>
          <w:sz w:val="24"/>
          <w:szCs w:val="24"/>
        </w:rPr>
        <w:t xml:space="preserve">) структурного подразделения органов местного самоуправления городского округа, предусмотренных </w:t>
      </w:r>
      <w:hyperlink w:anchor="Par482" w:history="1">
        <w:r w:rsidRPr="004C3B14">
          <w:rPr>
            <w:rFonts w:ascii="Times New Roman" w:hAnsi="Times New Roman" w:cs="Times New Roman"/>
            <w:sz w:val="24"/>
            <w:szCs w:val="24"/>
          </w:rPr>
          <w:t>подпунктами 4</w:t>
        </w:r>
      </w:hyperlink>
      <w:r w:rsidRPr="004C3B14">
        <w:rPr>
          <w:rFonts w:ascii="Times New Roman" w:hAnsi="Times New Roman" w:cs="Times New Roman"/>
          <w:sz w:val="24"/>
          <w:szCs w:val="24"/>
        </w:rPr>
        <w:t xml:space="preserve"> - </w:t>
      </w:r>
      <w:hyperlink w:anchor="Par482" w:history="1">
        <w:r w:rsidRPr="004C3B14">
          <w:rPr>
            <w:rFonts w:ascii="Times New Roman" w:hAnsi="Times New Roman" w:cs="Times New Roman"/>
            <w:sz w:val="24"/>
            <w:szCs w:val="24"/>
          </w:rPr>
          <w:t>9 пункта 1 статьи 20</w:t>
        </w:r>
      </w:hyperlink>
      <w:r w:rsidRPr="004C3B14">
        <w:rPr>
          <w:rFonts w:ascii="Times New Roman" w:hAnsi="Times New Roman" w:cs="Times New Roman"/>
          <w:sz w:val="24"/>
          <w:szCs w:val="24"/>
        </w:rPr>
        <w:t xml:space="preserve"> Устава городского округа,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заместитель начальника отраслевого (функционального) органа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инспектор контрольно-счетного органа;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начальник (</w:t>
      </w:r>
      <w:proofErr w:type="gramStart"/>
      <w:r w:rsidRPr="004C3B14">
        <w:rPr>
          <w:rFonts w:ascii="Times New Roman" w:hAnsi="Times New Roman" w:cs="Times New Roman"/>
          <w:sz w:val="24"/>
          <w:szCs w:val="24"/>
        </w:rPr>
        <w:t>заведующий</w:t>
      </w:r>
      <w:proofErr w:type="gramEnd"/>
      <w:r w:rsidRPr="004C3B14">
        <w:rPr>
          <w:rFonts w:ascii="Times New Roman" w:hAnsi="Times New Roman" w:cs="Times New Roman"/>
          <w:sz w:val="24"/>
          <w:szCs w:val="24"/>
        </w:rPr>
        <w:t>) структурного подразделения отраслевого (функционального) органа Администрации города, не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заместитель начальника (</w:t>
      </w:r>
      <w:proofErr w:type="gramStart"/>
      <w:r w:rsidRPr="004C3B14">
        <w:rPr>
          <w:rFonts w:ascii="Times New Roman" w:hAnsi="Times New Roman" w:cs="Times New Roman"/>
          <w:sz w:val="24"/>
          <w:szCs w:val="24"/>
        </w:rPr>
        <w:t>заведующего</w:t>
      </w:r>
      <w:proofErr w:type="gramEnd"/>
      <w:r w:rsidRPr="004C3B14">
        <w:rPr>
          <w:rFonts w:ascii="Times New Roman" w:hAnsi="Times New Roman" w:cs="Times New Roman"/>
          <w:sz w:val="24"/>
          <w:szCs w:val="24"/>
        </w:rPr>
        <w:t>) структурного подразделения отраслевого (функционального) органа Администрации города, не входящего в состав другого структурного подразделения;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пресс-секретарь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старшие: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помощник главы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главный специалист;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ведущий специалист;</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младшие: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специалист 1 категории;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специалист 2 категории.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40. Права и обязанности муниципального служащего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Основные права и обязанности муниципального служащего устанавливаются в соответствии с федеральным законом и законами Свердловской области.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41. Ограничения, связанные с муниципальной службой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Ограничения, связанные с муниципальной службой, устанавливаются федеральными законами.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42. Квалификационные требования для замещения должностей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Для замещения должностей муниципальной службы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также предусматриваются квалификационные требования к специальности, направлению подготовки, - при наличии соответствующего решения представителя нанимателя (работодателя).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Для замещения должностей муниципальной службы, в зависимости от групп соответствующих должностей, устанавливаются следующие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для высших должностей муниципальной службы - высшее образование не ниже уровня </w:t>
      </w:r>
      <w:proofErr w:type="spellStart"/>
      <w:r w:rsidRPr="004C3B14">
        <w:rPr>
          <w:rFonts w:ascii="Times New Roman" w:hAnsi="Times New Roman" w:cs="Times New Roman"/>
          <w:sz w:val="24"/>
          <w:szCs w:val="24"/>
        </w:rPr>
        <w:t>специалитета</w:t>
      </w:r>
      <w:proofErr w:type="spellEnd"/>
      <w:r w:rsidRPr="004C3B14">
        <w:rPr>
          <w:rFonts w:ascii="Times New Roman" w:hAnsi="Times New Roman" w:cs="Times New Roman"/>
          <w:sz w:val="24"/>
          <w:szCs w:val="24"/>
        </w:rPr>
        <w:t>, магистратуры и стаж муниципальной службы или стаж работы по специальности, направлению подготовки не менее четырех лет;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2) для главных должностей муниципальной службы - высшее образование не ниже уровня </w:t>
      </w:r>
      <w:proofErr w:type="spellStart"/>
      <w:r w:rsidRPr="004C3B14">
        <w:rPr>
          <w:rFonts w:ascii="Times New Roman" w:hAnsi="Times New Roman" w:cs="Times New Roman"/>
          <w:sz w:val="24"/>
          <w:szCs w:val="24"/>
        </w:rPr>
        <w:t>специалитета</w:t>
      </w:r>
      <w:proofErr w:type="spellEnd"/>
      <w:r w:rsidRPr="004C3B14">
        <w:rPr>
          <w:rFonts w:ascii="Times New Roman" w:hAnsi="Times New Roman" w:cs="Times New Roman"/>
          <w:sz w:val="24"/>
          <w:szCs w:val="24"/>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для ведущих и старших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для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43. Порядок поступления на муниципальную службу, замещения вакантной должности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законодательством.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44. Регулирование порядка осуществления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Абзац исключен. - </w:t>
      </w:r>
      <w:hyperlink r:id="rId141" w:history="1">
        <w:r w:rsidRPr="004C3B14">
          <w:rPr>
            <w:rFonts w:ascii="Times New Roman" w:hAnsi="Times New Roman" w:cs="Times New Roman"/>
            <w:sz w:val="24"/>
            <w:szCs w:val="24"/>
          </w:rPr>
          <w:t>Решение</w:t>
        </w:r>
      </w:hyperlink>
      <w:r w:rsidRPr="004C3B14">
        <w:rPr>
          <w:rFonts w:ascii="Times New Roman" w:hAnsi="Times New Roman" w:cs="Times New Roman"/>
          <w:sz w:val="24"/>
          <w:szCs w:val="24"/>
        </w:rPr>
        <w:t xml:space="preserve"> Городской Думы </w:t>
      </w:r>
      <w:proofErr w:type="gramStart"/>
      <w:r w:rsidRPr="004C3B14">
        <w:rPr>
          <w:rFonts w:ascii="Times New Roman" w:hAnsi="Times New Roman" w:cs="Times New Roman"/>
          <w:sz w:val="24"/>
          <w:szCs w:val="24"/>
        </w:rPr>
        <w:t>г</w:t>
      </w:r>
      <w:proofErr w:type="gramEnd"/>
      <w:r w:rsidRPr="004C3B14">
        <w:rPr>
          <w:rFonts w:ascii="Times New Roman" w:hAnsi="Times New Roman" w:cs="Times New Roman"/>
          <w:sz w:val="24"/>
          <w:szCs w:val="24"/>
        </w:rPr>
        <w:t>. Каменска-Уральского от 26.11.2008 N 23.</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 </w:t>
      </w:r>
      <w:hyperlink r:id="rId142" w:history="1">
        <w:r w:rsidRPr="004C3B14">
          <w:rPr>
            <w:rFonts w:ascii="Times New Roman" w:hAnsi="Times New Roman" w:cs="Times New Roman"/>
            <w:sz w:val="24"/>
            <w:szCs w:val="24"/>
          </w:rPr>
          <w:t>Решение</w:t>
        </w:r>
      </w:hyperlink>
      <w:r w:rsidRPr="004C3B14">
        <w:rPr>
          <w:rFonts w:ascii="Times New Roman" w:hAnsi="Times New Roman" w:cs="Times New Roman"/>
          <w:sz w:val="24"/>
          <w:szCs w:val="24"/>
        </w:rPr>
        <w:t xml:space="preserve"> Городской Думы </w:t>
      </w:r>
      <w:proofErr w:type="gramStart"/>
      <w:r w:rsidRPr="004C3B14">
        <w:rPr>
          <w:rFonts w:ascii="Times New Roman" w:hAnsi="Times New Roman" w:cs="Times New Roman"/>
          <w:sz w:val="24"/>
          <w:szCs w:val="24"/>
        </w:rPr>
        <w:t>г</w:t>
      </w:r>
      <w:proofErr w:type="gramEnd"/>
      <w:r w:rsidRPr="004C3B14">
        <w:rPr>
          <w:rFonts w:ascii="Times New Roman" w:hAnsi="Times New Roman" w:cs="Times New Roman"/>
          <w:sz w:val="24"/>
          <w:szCs w:val="24"/>
        </w:rPr>
        <w:t>. Каменска-Уральского от 26.11.2008 N 23.</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Аттестация муниципальных служащих производится в сроки, установленные федеральным законом, согласно положению о проведении аттестации муниципальных служащих, утвержденному муниципальным правовым актом в соответствии с </w:t>
      </w:r>
      <w:hyperlink r:id="rId143" w:history="1">
        <w:r w:rsidRPr="004C3B14">
          <w:rPr>
            <w:rFonts w:ascii="Times New Roman" w:hAnsi="Times New Roman" w:cs="Times New Roman"/>
            <w:sz w:val="24"/>
            <w:szCs w:val="24"/>
          </w:rPr>
          <w:t>типовым положением</w:t>
        </w:r>
      </w:hyperlink>
      <w:r w:rsidRPr="004C3B14">
        <w:rPr>
          <w:rFonts w:ascii="Times New Roman" w:hAnsi="Times New Roman" w:cs="Times New Roman"/>
          <w:sz w:val="24"/>
          <w:szCs w:val="24"/>
        </w:rPr>
        <w:t xml:space="preserve"> о проведении аттестации муниципальных служащих, утверждаемым законодательством Свердловской области.</w:t>
      </w:r>
      <w:proofErr w:type="gramEnd"/>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Ведение личных дел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Ведение реестра муниципальных служащих городского округа осуществляется в порядке, предусмотренном нормативными правовыми актами главы города в соответствии с законом Свердловской области.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45. Гарантии для муниципального служащего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Гарантии для муниципального служащего устанавливаются в соответствии с федеральным законом и принимаемым в соответствии с ним законом Свердловской области.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46. Основания для прекращения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Муниципальная служба прекращается по основаниям, установленным Федеральным законодательством о труде, а также федеральным </w:t>
      </w:r>
      <w:hyperlink r:id="rId144"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 муниципальной службе в РФ".</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t>Глава 6. МУНИЦИПАЛЬНЫЕ ПРАВОВЫЕ АКТЫ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47. Система муниципальных правовых актов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В систему муниципальных правовых актов муниципального образования город Каменск-Уральский входят: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Устав городского округа правовые акты, принятые на местном референдуме;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нормативные и иные правовые акты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постановления и распоряжения главы города,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распоряжения и приказы органов местного самоуправления, предусмотренных в </w:t>
      </w:r>
      <w:hyperlink w:anchor="Par482" w:history="1">
        <w:r w:rsidRPr="004C3B14">
          <w:rPr>
            <w:rFonts w:ascii="Times New Roman" w:hAnsi="Times New Roman" w:cs="Times New Roman"/>
            <w:sz w:val="24"/>
            <w:szCs w:val="24"/>
          </w:rPr>
          <w:t>подпунктах 4</w:t>
        </w:r>
      </w:hyperlink>
      <w:r w:rsidRPr="004C3B14">
        <w:rPr>
          <w:rFonts w:ascii="Times New Roman" w:hAnsi="Times New Roman" w:cs="Times New Roman"/>
          <w:sz w:val="24"/>
          <w:szCs w:val="24"/>
        </w:rPr>
        <w:t xml:space="preserve"> - </w:t>
      </w:r>
      <w:hyperlink w:anchor="Par482" w:history="1">
        <w:r w:rsidRPr="004C3B14">
          <w:rPr>
            <w:rFonts w:ascii="Times New Roman" w:hAnsi="Times New Roman" w:cs="Times New Roman"/>
            <w:sz w:val="24"/>
            <w:szCs w:val="24"/>
          </w:rPr>
          <w:t>9 пункта 1 статьи 20</w:t>
        </w:r>
      </w:hyperlink>
      <w:r w:rsidRPr="004C3B14">
        <w:rPr>
          <w:rFonts w:ascii="Times New Roman" w:hAnsi="Times New Roman" w:cs="Times New Roman"/>
          <w:sz w:val="24"/>
          <w:szCs w:val="24"/>
        </w:rPr>
        <w:t xml:space="preserve"> настоящего Устава, их должностных лиц, а также начальников территориальных отраслевых органов Администрации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r w:rsidRPr="004C3B14">
        <w:rPr>
          <w:rFonts w:ascii="Times New Roman" w:hAnsi="Times New Roman" w:cs="Times New Roman"/>
          <w:sz w:val="24"/>
          <w:szCs w:val="24"/>
        </w:rPr>
        <w:t xml:space="preserve">(в ред. Решений Городской Думы </w:t>
      </w:r>
      <w:proofErr w:type="gramStart"/>
      <w:r w:rsidRPr="004C3B14">
        <w:rPr>
          <w:rFonts w:ascii="Times New Roman" w:hAnsi="Times New Roman" w:cs="Times New Roman"/>
          <w:sz w:val="24"/>
          <w:szCs w:val="24"/>
        </w:rPr>
        <w:t>г</w:t>
      </w:r>
      <w:proofErr w:type="gramEnd"/>
      <w:r w:rsidRPr="004C3B14">
        <w:rPr>
          <w:rFonts w:ascii="Times New Roman" w:hAnsi="Times New Roman" w:cs="Times New Roman"/>
          <w:sz w:val="24"/>
          <w:szCs w:val="24"/>
        </w:rPr>
        <w:t xml:space="preserve">. Каменска-Уральского от 13.03.2009 </w:t>
      </w:r>
      <w:hyperlink r:id="rId145" w:history="1">
        <w:r w:rsidRPr="004C3B14">
          <w:rPr>
            <w:rFonts w:ascii="Times New Roman" w:hAnsi="Times New Roman" w:cs="Times New Roman"/>
            <w:sz w:val="24"/>
            <w:szCs w:val="24"/>
          </w:rPr>
          <w:t>N 66</w:t>
        </w:r>
      </w:hyperlink>
      <w:r w:rsidRPr="004C3B14">
        <w:rPr>
          <w:rFonts w:ascii="Times New Roman" w:hAnsi="Times New Roman" w:cs="Times New Roman"/>
          <w:sz w:val="24"/>
          <w:szCs w:val="24"/>
        </w:rPr>
        <w:t xml:space="preserve">, от 03.02.2010 </w:t>
      </w:r>
      <w:hyperlink r:id="rId146" w:history="1">
        <w:r w:rsidRPr="004C3B14">
          <w:rPr>
            <w:rFonts w:ascii="Times New Roman" w:hAnsi="Times New Roman" w:cs="Times New Roman"/>
            <w:sz w:val="24"/>
            <w:szCs w:val="24"/>
          </w:rPr>
          <w:t>N 170</w:t>
        </w:r>
      </w:hyperlink>
      <w:r w:rsidRPr="004C3B14">
        <w:rPr>
          <w:rFonts w:ascii="Times New Roman" w:hAnsi="Times New Roman" w:cs="Times New Roman"/>
          <w:sz w:val="24"/>
          <w:szCs w:val="24"/>
        </w:rPr>
        <w:t xml:space="preserve">, от 22.08.2012 </w:t>
      </w:r>
      <w:hyperlink r:id="rId147" w:history="1">
        <w:r w:rsidRPr="004C3B14">
          <w:rPr>
            <w:rFonts w:ascii="Times New Roman" w:hAnsi="Times New Roman" w:cs="Times New Roman"/>
            <w:sz w:val="24"/>
            <w:szCs w:val="24"/>
          </w:rPr>
          <w:t>N 549</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148" w:history="1">
        <w:r w:rsidRPr="004C3B14">
          <w:rPr>
            <w:rFonts w:ascii="Times New Roman" w:hAnsi="Times New Roman" w:cs="Times New Roman"/>
            <w:sz w:val="24"/>
            <w:szCs w:val="24"/>
          </w:rPr>
          <w:t>Конституцией</w:t>
        </w:r>
      </w:hyperlink>
      <w:r w:rsidRPr="004C3B14">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w:t>
      </w:r>
      <w:hyperlink r:id="rId149" w:history="1">
        <w:r w:rsidRPr="004C3B14">
          <w:rPr>
            <w:rFonts w:ascii="Times New Roman" w:hAnsi="Times New Roman" w:cs="Times New Roman"/>
            <w:sz w:val="24"/>
            <w:szCs w:val="24"/>
          </w:rPr>
          <w:t>Уставом</w:t>
        </w:r>
      </w:hyperlink>
      <w:r w:rsidRPr="004C3B14">
        <w:rPr>
          <w:rFonts w:ascii="Times New Roman" w:hAnsi="Times New Roman" w:cs="Times New Roman"/>
          <w:sz w:val="24"/>
          <w:szCs w:val="24"/>
        </w:rPr>
        <w:t xml:space="preserve"> и законами Свердловской области,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города в порядке, установленном муниципальным нормативным правовым актом Администрации города в соответствии с законом Свердловской области.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48. Порядок подготовки и принятия (издания) муниципальных правовых актов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Порядок принятия муниципальных правовых актов устанавливается настоящим Уставом.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Устав городского округа принимается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4. Устав городского округа, нормативный правовой акт Городской Думы о внесении изменений в Устав городского округа принимаются в соответствии с федеральным законом, устанавливающим общие принципы организации местного самоуправления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Субъектами правотворческой инициативы по внесению в Городскую Думу проекта Устава городского округа, нормативного правового акта Городской Думы о внесении изменений в Устав городского округа являются депутаты Городской Думы, глава города, иные органы местного самоуправления, прокурор города Каменска-Уральского, органы территориального общественного самоуправления, инициативные группы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4C3B14">
        <w:rPr>
          <w:rFonts w:ascii="Times New Roman" w:hAnsi="Times New Roman" w:cs="Times New Roman"/>
          <w:sz w:val="24"/>
          <w:szCs w:val="24"/>
        </w:rPr>
        <w:t>позднее</w:t>
      </w:r>
      <w:proofErr w:type="gramEnd"/>
      <w:r w:rsidRPr="004C3B14">
        <w:rPr>
          <w:rFonts w:ascii="Times New Roman" w:hAnsi="Times New Roman" w:cs="Times New Roman"/>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Городской Думой </w:t>
      </w:r>
      <w:hyperlink r:id="rId150" w:history="1">
        <w:r w:rsidRPr="004C3B14">
          <w:rPr>
            <w:rFonts w:ascii="Times New Roman" w:hAnsi="Times New Roman" w:cs="Times New Roman"/>
            <w:sz w:val="24"/>
            <w:szCs w:val="24"/>
          </w:rPr>
          <w:t>порядка</w:t>
        </w:r>
      </w:hyperlink>
      <w:r w:rsidRPr="004C3B14">
        <w:rPr>
          <w:rFonts w:ascii="Times New Roman" w:hAnsi="Times New Roman" w:cs="Times New Roman"/>
          <w:sz w:val="24"/>
          <w:szCs w:val="24"/>
        </w:rPr>
        <w:t xml:space="preserve"> учета предложений по проекту указанного Устава, проекту указанного муниципального правового акта, а также </w:t>
      </w:r>
      <w:hyperlink r:id="rId151" w:history="1">
        <w:r w:rsidRPr="004C3B14">
          <w:rPr>
            <w:rFonts w:ascii="Times New Roman" w:hAnsi="Times New Roman" w:cs="Times New Roman"/>
            <w:sz w:val="24"/>
            <w:szCs w:val="24"/>
          </w:rPr>
          <w:t>порядка</w:t>
        </w:r>
      </w:hyperlink>
      <w:r w:rsidRPr="004C3B14">
        <w:rPr>
          <w:rFonts w:ascii="Times New Roman" w:hAnsi="Times New Roman" w:cs="Times New Roman"/>
          <w:sz w:val="24"/>
          <w:szCs w:val="24"/>
        </w:rPr>
        <w:t xml:space="preserve"> участия граждан в его обсуждении. </w:t>
      </w:r>
      <w:proofErr w:type="gramStart"/>
      <w:r w:rsidRPr="004C3B14">
        <w:rPr>
          <w:rFonts w:ascii="Times New Roman" w:hAnsi="Times New Roman" w:cs="Times New Roman"/>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152" w:history="1">
        <w:r w:rsidRPr="004C3B14">
          <w:rPr>
            <w:rFonts w:ascii="Times New Roman" w:hAnsi="Times New Roman" w:cs="Times New Roman"/>
            <w:sz w:val="24"/>
            <w:szCs w:val="24"/>
          </w:rPr>
          <w:t>Конституции</w:t>
        </w:r>
      </w:hyperlink>
      <w:r w:rsidRPr="004C3B14">
        <w:rPr>
          <w:rFonts w:ascii="Times New Roman" w:hAnsi="Times New Roman" w:cs="Times New Roman"/>
          <w:sz w:val="24"/>
          <w:szCs w:val="24"/>
        </w:rPr>
        <w:t xml:space="preserve"> Российской Федерации, федеральных законов, </w:t>
      </w:r>
      <w:hyperlink r:id="rId153" w:history="1">
        <w:r w:rsidRPr="004C3B14">
          <w:rPr>
            <w:rFonts w:ascii="Times New Roman" w:hAnsi="Times New Roman" w:cs="Times New Roman"/>
            <w:sz w:val="24"/>
            <w:szCs w:val="24"/>
          </w:rPr>
          <w:t>Устава</w:t>
        </w:r>
      </w:hyperlink>
      <w:r w:rsidRPr="004C3B14">
        <w:rPr>
          <w:rFonts w:ascii="Times New Roman" w:hAnsi="Times New Roman" w:cs="Times New Roman"/>
          <w:sz w:val="24"/>
          <w:szCs w:val="24"/>
        </w:rPr>
        <w:t xml:space="preserve"> или законов Свердловской области в целях приведения данного Устава в соответствие</w:t>
      </w:r>
      <w:proofErr w:type="gramEnd"/>
      <w:r w:rsidRPr="004C3B14">
        <w:rPr>
          <w:rFonts w:ascii="Times New Roman" w:hAnsi="Times New Roman" w:cs="Times New Roman"/>
          <w:sz w:val="24"/>
          <w:szCs w:val="24"/>
        </w:rPr>
        <w:t xml:space="preserve"> с этими нормативными правовыми актами.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Проект Устава городского округа, а также проект решения Городской Думы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154" w:history="1">
        <w:r w:rsidRPr="004C3B14">
          <w:rPr>
            <w:rFonts w:ascii="Times New Roman" w:hAnsi="Times New Roman" w:cs="Times New Roman"/>
            <w:sz w:val="24"/>
            <w:szCs w:val="24"/>
          </w:rPr>
          <w:t>Конституции</w:t>
        </w:r>
      </w:hyperlink>
      <w:r w:rsidRPr="004C3B14">
        <w:rPr>
          <w:rFonts w:ascii="Times New Roman" w:hAnsi="Times New Roman" w:cs="Times New Roman"/>
          <w:sz w:val="24"/>
          <w:szCs w:val="24"/>
        </w:rPr>
        <w:t xml:space="preserve"> Российской Федерации, федеральных законов, </w:t>
      </w:r>
      <w:hyperlink r:id="rId155" w:history="1">
        <w:r w:rsidRPr="004C3B14">
          <w:rPr>
            <w:rFonts w:ascii="Times New Roman" w:hAnsi="Times New Roman" w:cs="Times New Roman"/>
            <w:sz w:val="24"/>
            <w:szCs w:val="24"/>
          </w:rPr>
          <w:t>Устава</w:t>
        </w:r>
      </w:hyperlink>
      <w:r w:rsidRPr="004C3B14">
        <w:rPr>
          <w:rFonts w:ascii="Times New Roman" w:hAnsi="Times New Roman" w:cs="Times New Roman"/>
          <w:sz w:val="24"/>
          <w:szCs w:val="24"/>
        </w:rP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 </w:t>
      </w:r>
      <w:hyperlink r:id="rId156" w:history="1">
        <w:r w:rsidRPr="004C3B14">
          <w:rPr>
            <w:rFonts w:ascii="Times New Roman" w:hAnsi="Times New Roman" w:cs="Times New Roman"/>
            <w:sz w:val="24"/>
            <w:szCs w:val="24"/>
          </w:rPr>
          <w:t>Порядок</w:t>
        </w:r>
      </w:hyperlink>
      <w:r w:rsidRPr="004C3B14">
        <w:rPr>
          <w:rFonts w:ascii="Times New Roman" w:hAnsi="Times New Roman" w:cs="Times New Roman"/>
          <w:sz w:val="24"/>
          <w:szCs w:val="24"/>
        </w:rPr>
        <w:t xml:space="preserve"> учета предложений по проекту устава городского округа, проекту нормативного правового акта Городской Думы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Решения Городской Думы принимаются на ее заседаниях открытым, в том числе поименным, или тайным голосованием.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w:t>
      </w:r>
      <w:proofErr w:type="gramStart"/>
      <w:r w:rsidRPr="004C3B14">
        <w:rPr>
          <w:rFonts w:ascii="Times New Roman" w:hAnsi="Times New Roman" w:cs="Times New Roman"/>
          <w:sz w:val="24"/>
          <w:szCs w:val="24"/>
        </w:rPr>
        <w:t>депутатов</w:t>
      </w:r>
      <w:proofErr w:type="gramEnd"/>
      <w:r w:rsidRPr="004C3B14">
        <w:rPr>
          <w:rFonts w:ascii="Times New Roman" w:hAnsi="Times New Roman" w:cs="Times New Roman"/>
          <w:sz w:val="24"/>
          <w:szCs w:val="24"/>
        </w:rPr>
        <w:t xml:space="preserve"> если иное не установлено Федеральным </w:t>
      </w:r>
      <w:hyperlink r:id="rId157"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Остальные решения принимаются большинством голосов от присутствующих депутатов.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Нормативный правовой акт, принятый Городской Думой, направляется главе города для подписания и обнародования в течение 10 дней.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Глава города имеет право отклонить нормативный правовой акт, принятый Городской Думой. В этом случае указанный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со дня повторного принятия и опубликованию (обнародованию).</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9. Субъектами правотворческой инициативы являются депутаты Городской Думы, глава города, иные органы местного самоуправления, прокурор города Каменска-Уральского, органы территориального общественного самоуправления, инициативные группы граждан.</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Порядок образования и регистрации инициативных групп граждан устанавливается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10. </w:t>
      </w:r>
      <w:proofErr w:type="gramStart"/>
      <w:r w:rsidRPr="004C3B14">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4C3B14">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11. </w:t>
      </w:r>
      <w:proofErr w:type="gramStart"/>
      <w:r w:rsidRPr="004C3B1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C3B14">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города в </w:t>
      </w:r>
      <w:r w:rsidRPr="004C3B14">
        <w:rPr>
          <w:rFonts w:ascii="Times New Roman" w:hAnsi="Times New Roman" w:cs="Times New Roman"/>
          <w:sz w:val="24"/>
          <w:szCs w:val="24"/>
        </w:rPr>
        <w:lastRenderedPageBreak/>
        <w:t>порядке, установленном муниципальным нормативным правовым актом Администрации города в соответствии с законом Свердловской области, за исключением: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проектов нормативных правовых актов Городской Думы, устанавливающих, изменяющих, приостанавливающих, отменяющих местные налоги и сборы;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проектов нормативных правовых актов Городской Думы, регулирующих бюджетные правоотношения.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49. Порядок официального опубликования (обнародования) и вступления в силу муниципальных правовых актов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Официальным опубликованием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а также соглашений, заключаемых между органами местного самоуправления, является публикация их полного текста в газете "Каменский рабочий".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Устав городского округа, решение Городской Думы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Глава города обязан опубликовать (обнародовать) зарегистрированные Устав городского округа, решение Городской Думы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Муниципальные нормативные правовые акты либо их отдельные положения, не подлежащие опубликованию в соответствии с действующим законодательством,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Муниципальные нормативные правовые акты направляются для официального опубликования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6. Муниципальные нормативные правовые акты, подлежащие обнародованию, вступают в силу после их официального опубликования, если иной срок не оговорен в самом правовом акте.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Муниципальные правовые акты ненормативного характера вступают в силу с момента их подписания.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7. </w:t>
      </w:r>
      <w:proofErr w:type="gramStart"/>
      <w:r w:rsidRPr="004C3B14">
        <w:rPr>
          <w:rFonts w:ascii="Times New Roman" w:hAnsi="Times New Roman" w:cs="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w:t>
      </w:r>
      <w:proofErr w:type="gramEnd"/>
      <w:r w:rsidRPr="004C3B14">
        <w:rPr>
          <w:rFonts w:ascii="Times New Roman" w:hAnsi="Times New Roman" w:cs="Times New Roman"/>
          <w:sz w:val="24"/>
          <w:szCs w:val="24"/>
        </w:rPr>
        <w:t xml:space="preserve"> указанных изменений и дополнений в Устав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Изменения и дополнения, внесенные в Устав городского округа решением Городской Думы, изменяющие срок полномочий, а также перечень полномочий и (или) порядок избрания выборного должностного лица местного самоуправления применяются только к выборным должностным лицам местного самоуправления, избранным после вступления в силу соответствующего решения.</w:t>
      </w:r>
      <w:proofErr w:type="gramEnd"/>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t>Глава 7. ОТВЕТСТВЕННОСТЬ ОРГАНОВ МЕСТНОГО САМОУПРАВЛЕНИЯ И</w:t>
      </w:r>
    </w:p>
    <w:p w:rsidR="00A013E5" w:rsidRPr="004C3B14" w:rsidRDefault="00A013E5" w:rsidP="00A013E5">
      <w:pPr>
        <w:autoSpaceDE w:val="0"/>
        <w:autoSpaceDN w:val="0"/>
        <w:adjustRightInd w:val="0"/>
        <w:spacing w:after="0" w:line="240" w:lineRule="auto"/>
        <w:jc w:val="center"/>
        <w:rPr>
          <w:rFonts w:ascii="Times New Roman" w:hAnsi="Times New Roman" w:cs="Times New Roman"/>
          <w:b/>
          <w:bCs/>
          <w:sz w:val="24"/>
          <w:szCs w:val="24"/>
        </w:rPr>
      </w:pPr>
      <w:r w:rsidRPr="004C3B14">
        <w:rPr>
          <w:rFonts w:ascii="Times New Roman" w:hAnsi="Times New Roman" w:cs="Times New Roman"/>
          <w:b/>
          <w:bCs/>
          <w:sz w:val="24"/>
          <w:szCs w:val="24"/>
        </w:rPr>
        <w:t>ДОЛЖНОСТНЫХ ЛИЦ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50. Ответственность органов местного самоуправления и должностных лиц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51. Ответственность органов местного самоуправления, депутатов, главы города перед населением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Основания наступления ответственности органов местного самоуправления, депутатов, главы города перед населением, процедура и порядок решения соответствующих вопросов определяются настоящим Уставом в соответствии с Федеральным </w:t>
      </w:r>
      <w:hyperlink r:id="rId158" w:history="1">
        <w:r w:rsidRPr="004C3B14">
          <w:rPr>
            <w:rFonts w:ascii="Times New Roman" w:hAnsi="Times New Roman" w:cs="Times New Roman"/>
            <w:sz w:val="24"/>
            <w:szCs w:val="24"/>
          </w:rPr>
          <w:t>законом</w:t>
        </w:r>
      </w:hyperlink>
      <w:r w:rsidRPr="004C3B1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52. Ответственность органов местного самоуправления и должностных лиц местного самоуправления городского округа перед государством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159" w:history="1">
        <w:r w:rsidRPr="004C3B14">
          <w:rPr>
            <w:rFonts w:ascii="Times New Roman" w:hAnsi="Times New Roman" w:cs="Times New Roman"/>
            <w:sz w:val="24"/>
            <w:szCs w:val="24"/>
          </w:rPr>
          <w:t>Конституции</w:t>
        </w:r>
      </w:hyperlink>
      <w:r w:rsidRPr="004C3B14">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60" w:history="1">
        <w:r w:rsidRPr="004C3B14">
          <w:rPr>
            <w:rFonts w:ascii="Times New Roman" w:hAnsi="Times New Roman" w:cs="Times New Roman"/>
            <w:sz w:val="24"/>
            <w:szCs w:val="24"/>
          </w:rPr>
          <w:t>Устава</w:t>
        </w:r>
      </w:hyperlink>
      <w:r w:rsidRPr="004C3B14">
        <w:rPr>
          <w:rFonts w:ascii="Times New Roman" w:hAnsi="Times New Roman" w:cs="Times New Roman"/>
          <w:sz w:val="24"/>
          <w:szCs w:val="24"/>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lastRenderedPageBreak/>
        <w:t>Статья 53. Ответственность главы города и Городской Думы перед государством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Ответственность Городской Думы и главы города перед государством наступает в случаях и в порядке, установленных федеральным законом, определяющим общие принципы организации местного самоуправления в Российской Федерации.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center"/>
        <w:outlineLvl w:val="1"/>
        <w:rPr>
          <w:rFonts w:ascii="Times New Roman" w:hAnsi="Times New Roman" w:cs="Times New Roman"/>
          <w:b/>
          <w:bCs/>
          <w:sz w:val="24"/>
          <w:szCs w:val="24"/>
        </w:rPr>
      </w:pPr>
      <w:r w:rsidRPr="004C3B14">
        <w:rPr>
          <w:rFonts w:ascii="Times New Roman" w:hAnsi="Times New Roman" w:cs="Times New Roman"/>
          <w:b/>
          <w:bCs/>
          <w:sz w:val="24"/>
          <w:szCs w:val="24"/>
        </w:rPr>
        <w:t>Глава 8. ЭКОНОМИЧЕСКАЯ ОСНОВА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54. Экономическая основа местного самоуправления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55. Муниципальное имущество</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В собственности городского округа находится (может находиться):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имущество, необходимое для решения вопросов, право </w:t>
      </w:r>
      <w:proofErr w:type="gramStart"/>
      <w:r w:rsidRPr="004C3B14">
        <w:rPr>
          <w:rFonts w:ascii="Times New Roman" w:hAnsi="Times New Roman" w:cs="Times New Roman"/>
          <w:sz w:val="24"/>
          <w:szCs w:val="24"/>
        </w:rPr>
        <w:t>решения</w:t>
      </w:r>
      <w:proofErr w:type="gramEnd"/>
      <w:r w:rsidRPr="004C3B1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Управление муниципальным имуществом городского округа, за исключением случаев, установленных настоящим Уставом, осуществляется Комитетом по управлению имуществом в порядке, определяемом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Содержание имущества, отнесенного к казне городского округа, обеспечивается Комитетом по управлению имуществом.</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предприятиями или учреждениями на собственные доходы в соответствии с уставной деятельностью, содержится соответствующими муниципальными предприятиями, органами местного самоуправления и муниципальными учреждениями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4. Комитет по управлению имуществом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56. Владение, пользование и распоряжение муниципальным имуществом</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161" w:history="1">
        <w:r w:rsidRPr="004C3B14">
          <w:rPr>
            <w:rFonts w:ascii="Times New Roman" w:hAnsi="Times New Roman" w:cs="Times New Roman"/>
            <w:sz w:val="24"/>
            <w:szCs w:val="24"/>
          </w:rPr>
          <w:t>Конституцией</w:t>
        </w:r>
      </w:hyperlink>
      <w:r w:rsidRPr="004C3B14">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Порядок управления и распоряжения имуществом, находящимся в муниципальной собственности, а также порядок принятия решений об условиях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главой города.</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57. Местный бюджет</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Городской округ имеет собственный бюджет (местный бюджет).</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исключен.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Порядок и сроки составления проекта местного бюджета устанавливаются Администрацией города с соблюдением требований Бюджетного </w:t>
      </w:r>
      <w:hyperlink r:id="rId162" w:history="1">
        <w:r w:rsidRPr="004C3B14">
          <w:rPr>
            <w:rFonts w:ascii="Times New Roman" w:hAnsi="Times New Roman" w:cs="Times New Roman"/>
            <w:sz w:val="24"/>
            <w:szCs w:val="24"/>
          </w:rPr>
          <w:t>кодекса</w:t>
        </w:r>
      </w:hyperlink>
      <w:r w:rsidRPr="004C3B14">
        <w:rPr>
          <w:rFonts w:ascii="Times New Roman" w:hAnsi="Times New Roman" w:cs="Times New Roman"/>
          <w:sz w:val="24"/>
          <w:szCs w:val="24"/>
        </w:rPr>
        <w:t xml:space="preserve"> РФ и муниципальных правовых актов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Порядок рассмотрения проекта местного бюджета и его утверждения определяется муниципальным правовым актом Городской Думы в соответствии с требованиями Бюджетного </w:t>
      </w:r>
      <w:hyperlink r:id="rId163" w:history="1">
        <w:r w:rsidRPr="004C3B14">
          <w:rPr>
            <w:rFonts w:ascii="Times New Roman" w:hAnsi="Times New Roman" w:cs="Times New Roman"/>
            <w:sz w:val="24"/>
            <w:szCs w:val="24"/>
          </w:rPr>
          <w:t>кодекса</w:t>
        </w:r>
      </w:hyperlink>
      <w:r w:rsidRPr="004C3B14">
        <w:rPr>
          <w:rFonts w:ascii="Times New Roman" w:hAnsi="Times New Roman" w:cs="Times New Roman"/>
          <w:sz w:val="24"/>
          <w:szCs w:val="24"/>
        </w:rPr>
        <w:t xml:space="preserve"> РФ.</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Исполнение местного бюджета обеспечивает Администрация города в соответствии с требованиями Бюджетного </w:t>
      </w:r>
      <w:hyperlink r:id="rId164" w:history="1">
        <w:r w:rsidRPr="004C3B14">
          <w:rPr>
            <w:rFonts w:ascii="Times New Roman" w:hAnsi="Times New Roman" w:cs="Times New Roman"/>
            <w:sz w:val="24"/>
            <w:szCs w:val="24"/>
          </w:rPr>
          <w:t>кодекса</w:t>
        </w:r>
      </w:hyperlink>
      <w:r w:rsidRPr="004C3B14">
        <w:rPr>
          <w:rFonts w:ascii="Times New Roman" w:hAnsi="Times New Roman" w:cs="Times New Roman"/>
          <w:sz w:val="24"/>
          <w:szCs w:val="24"/>
        </w:rPr>
        <w:t xml:space="preserve"> РФ.</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Контроль за</w:t>
      </w:r>
      <w:proofErr w:type="gramEnd"/>
      <w:r w:rsidRPr="004C3B14">
        <w:rPr>
          <w:rFonts w:ascii="Times New Roman" w:hAnsi="Times New Roman" w:cs="Times New Roman"/>
          <w:sz w:val="24"/>
          <w:szCs w:val="24"/>
        </w:rPr>
        <w:t xml:space="preserve"> исполнением бюджета и заключение на годовой отчет об исполнении бюджета осуществляет контрольно-счетный орган, созданный Городской Думой.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Финансовый орган Администрации города составляет проект местного бюджета, представляет его с необходимыми документами и материалами для внесения в Городскую Думу, организует исполнение местного бюджета, устанавливает порядок составления бюджетной отчетности, осуществляет иные полномочия, установленные бюджетным </w:t>
      </w:r>
      <w:r w:rsidRPr="004C3B14">
        <w:rPr>
          <w:rFonts w:ascii="Times New Roman" w:hAnsi="Times New Roman" w:cs="Times New Roman"/>
          <w:sz w:val="24"/>
          <w:szCs w:val="24"/>
        </w:rPr>
        <w:lastRenderedPageBreak/>
        <w:t>законодательством Российской Федерации и (или) принимаемыми в соответствии с ним муниципальными правовыми актами, регулирующими бюджетные правоотношения.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осуществляются главой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65" w:history="1">
        <w:r w:rsidRPr="004C3B14">
          <w:rPr>
            <w:rFonts w:ascii="Times New Roman" w:hAnsi="Times New Roman" w:cs="Times New Roman"/>
            <w:sz w:val="24"/>
            <w:szCs w:val="24"/>
          </w:rPr>
          <w:t>кодекса</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66" w:history="1">
        <w:r w:rsidRPr="004C3B14">
          <w:rPr>
            <w:rFonts w:ascii="Times New Roman" w:hAnsi="Times New Roman" w:cs="Times New Roman"/>
            <w:sz w:val="24"/>
            <w:szCs w:val="24"/>
          </w:rPr>
          <w:t>кодекса</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r w:rsidRPr="004C3B14">
        <w:rPr>
          <w:rFonts w:ascii="Times New Roman" w:hAnsi="Times New Roman" w:cs="Times New Roman"/>
          <w:sz w:val="24"/>
          <w:szCs w:val="24"/>
        </w:rPr>
        <w:t>(</w:t>
      </w:r>
      <w:proofErr w:type="gramStart"/>
      <w:r w:rsidRPr="004C3B14">
        <w:rPr>
          <w:rFonts w:ascii="Times New Roman" w:hAnsi="Times New Roman" w:cs="Times New Roman"/>
          <w:sz w:val="24"/>
          <w:szCs w:val="24"/>
        </w:rPr>
        <w:t>ч</w:t>
      </w:r>
      <w:proofErr w:type="gramEnd"/>
      <w:r w:rsidRPr="004C3B14">
        <w:rPr>
          <w:rFonts w:ascii="Times New Roman" w:hAnsi="Times New Roman" w:cs="Times New Roman"/>
          <w:sz w:val="24"/>
          <w:szCs w:val="24"/>
        </w:rPr>
        <w:t xml:space="preserve">асть 6 в ред. </w:t>
      </w:r>
      <w:hyperlink r:id="rId167" w:history="1">
        <w:r w:rsidRPr="004C3B14">
          <w:rPr>
            <w:rFonts w:ascii="Times New Roman" w:hAnsi="Times New Roman" w:cs="Times New Roman"/>
            <w:sz w:val="24"/>
            <w:szCs w:val="24"/>
          </w:rPr>
          <w:t>Решения</w:t>
        </w:r>
      </w:hyperlink>
      <w:r w:rsidRPr="004C3B14">
        <w:rPr>
          <w:rFonts w:ascii="Times New Roman" w:hAnsi="Times New Roman" w:cs="Times New Roman"/>
          <w:sz w:val="24"/>
          <w:szCs w:val="24"/>
        </w:rPr>
        <w:t xml:space="preserve"> Городской Думы г. Каменска-Уральского от 18.02.2015 N 381)</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Местные налоги устанавливаются,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нормативными правовыми актами Думы городского округа о местных налогах.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При установлении местных налогов Городской Думой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Городской Думой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ей законодательством Российской Федерации о налогах и сборах.</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Муниципальные правовые акты Городской Думы о внесении изменений в муниципальные правовые акты о местных налогах, муниципальные правовые акты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в сроки, установленные муниципальным</w:t>
      </w:r>
      <w:proofErr w:type="gramEnd"/>
      <w:r w:rsidRPr="004C3B14">
        <w:rPr>
          <w:rFonts w:ascii="Times New Roman" w:hAnsi="Times New Roman" w:cs="Times New Roman"/>
          <w:sz w:val="24"/>
          <w:szCs w:val="24"/>
        </w:rPr>
        <w:t xml:space="preserve"> правовым актом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Внесение изменений в муниципальные правовые акты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Городской Думы о местном бюджете на текущий финансовый год.</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Неналоговые доходы местного бюджета учитываются и формируются в соответствии с Бюджетным </w:t>
      </w:r>
      <w:hyperlink r:id="rId168"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 в том числе за счет части </w:t>
      </w:r>
      <w:r w:rsidRPr="004C3B14">
        <w:rPr>
          <w:rFonts w:ascii="Times New Roman" w:hAnsi="Times New Roman" w:cs="Times New Roman"/>
          <w:sz w:val="24"/>
          <w:szCs w:val="24"/>
        </w:rPr>
        <w:lastRenderedPageBreak/>
        <w:t>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58. Составление проекта местного бюджета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Администрацией города осуществляет разработку проекта местного бюджета.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Непосредственное составление проекта местного бюджета осуществляет финансовый орган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Прогноз социально-экономического развития городского округа разрабатывается на период не менее трех лет.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Прогноз социально-экономического развития городского округа ежегодно разрабатывается в порядке, установленном Администрацией города.</w:t>
      </w:r>
    </w:p>
    <w:p w:rsidR="00A013E5" w:rsidRPr="004C3B14" w:rsidRDefault="00A013E5" w:rsidP="00C12C28">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Прогноз социально-экономического развития одобряется Администрацией города одновременно с принятием решения о внесении проекта бюджета городского округа </w:t>
      </w:r>
      <w:proofErr w:type="gramStart"/>
      <w:r w:rsidRPr="004C3B14">
        <w:rPr>
          <w:rFonts w:ascii="Times New Roman" w:hAnsi="Times New Roman" w:cs="Times New Roman"/>
          <w:sz w:val="24"/>
          <w:szCs w:val="24"/>
        </w:rPr>
        <w:t>в</w:t>
      </w:r>
      <w:proofErr w:type="gramEnd"/>
      <w:r w:rsidRPr="004C3B14">
        <w:rPr>
          <w:rFonts w:ascii="Times New Roman" w:hAnsi="Times New Roman" w:cs="Times New Roman"/>
          <w:sz w:val="24"/>
          <w:szCs w:val="24"/>
        </w:rPr>
        <w:t xml:space="preserve">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Абзацы седьмой - девятый исключены.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Составление проекта местного бюджета основывается </w:t>
      </w:r>
      <w:proofErr w:type="gramStart"/>
      <w:r w:rsidRPr="004C3B14">
        <w:rPr>
          <w:rFonts w:ascii="Times New Roman" w:hAnsi="Times New Roman" w:cs="Times New Roman"/>
          <w:sz w:val="24"/>
          <w:szCs w:val="24"/>
        </w:rPr>
        <w:t>на</w:t>
      </w:r>
      <w:proofErr w:type="gramEnd"/>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положениях</w:t>
      </w:r>
      <w:proofErr w:type="gramEnd"/>
      <w:r w:rsidRPr="004C3B14">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основных </w:t>
      </w:r>
      <w:proofErr w:type="gramStart"/>
      <w:r w:rsidRPr="004C3B14">
        <w:rPr>
          <w:rFonts w:ascii="Times New Roman" w:hAnsi="Times New Roman" w:cs="Times New Roman"/>
          <w:sz w:val="24"/>
          <w:szCs w:val="24"/>
        </w:rPr>
        <w:t>направлениях</w:t>
      </w:r>
      <w:proofErr w:type="gramEnd"/>
      <w:r w:rsidRPr="004C3B14">
        <w:rPr>
          <w:rFonts w:ascii="Times New Roman" w:hAnsi="Times New Roman" w:cs="Times New Roman"/>
          <w:sz w:val="24"/>
          <w:szCs w:val="24"/>
        </w:rPr>
        <w:t xml:space="preserve"> бюджетной политики и основных направлениях налоговой политики;</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абзац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4C3B14">
        <w:rPr>
          <w:rFonts w:ascii="Times New Roman" w:hAnsi="Times New Roman" w:cs="Times New Roman"/>
          <w:sz w:val="24"/>
          <w:szCs w:val="24"/>
        </w:rPr>
        <w:t>прогнозе</w:t>
      </w:r>
      <w:proofErr w:type="gramEnd"/>
      <w:r w:rsidRPr="004C3B14">
        <w:rPr>
          <w:rFonts w:ascii="Times New Roman" w:hAnsi="Times New Roman" w:cs="Times New Roman"/>
          <w:sz w:val="24"/>
          <w:szCs w:val="24"/>
        </w:rPr>
        <w:t xml:space="preserve"> социально-экономического развития;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бюджетном </w:t>
      </w:r>
      <w:proofErr w:type="gramStart"/>
      <w:r w:rsidRPr="004C3B14">
        <w:rPr>
          <w:rFonts w:ascii="Times New Roman" w:hAnsi="Times New Roman" w:cs="Times New Roman"/>
          <w:sz w:val="24"/>
          <w:szCs w:val="24"/>
        </w:rPr>
        <w:t>прогнозе</w:t>
      </w:r>
      <w:proofErr w:type="gramEnd"/>
      <w:r w:rsidRPr="004C3B14">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муниципальных </w:t>
      </w:r>
      <w:proofErr w:type="gramStart"/>
      <w:r w:rsidRPr="004C3B14">
        <w:rPr>
          <w:rFonts w:ascii="Times New Roman" w:hAnsi="Times New Roman" w:cs="Times New Roman"/>
          <w:sz w:val="24"/>
          <w:szCs w:val="24"/>
        </w:rPr>
        <w:t>программах</w:t>
      </w:r>
      <w:proofErr w:type="gramEnd"/>
      <w:r w:rsidRPr="004C3B14">
        <w:rPr>
          <w:rFonts w:ascii="Times New Roman" w:hAnsi="Times New Roman" w:cs="Times New Roman"/>
          <w:sz w:val="24"/>
          <w:szCs w:val="24"/>
        </w:rPr>
        <w:t xml:space="preserve"> (проектах муниципальных программ, проектах изменений указанных программ).</w:t>
      </w:r>
    </w:p>
    <w:p w:rsidR="00C12C28"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Утратил силу. </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Порядок и сроки составления проекта местного бюджета устанавливаются Администрацией города с соблюдением требований, устанавливаемых Бюджетным </w:t>
      </w:r>
      <w:hyperlink r:id="rId169"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РФ и Решениями Городской Думы.</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59. Рассмотрение проекта местного бюджета и утверждение местного бюджета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1. Порядок рассмотрения проекта решения о бюджете и его утверждения, внесение изменений в муниципальный правовой акт о местном бюджете определяется муниципальным правовым актом Городской Думы в соответствии с требованиями Бюджетного </w:t>
      </w:r>
      <w:hyperlink r:id="rId170" w:history="1">
        <w:r w:rsidRPr="004C3B14">
          <w:rPr>
            <w:rFonts w:ascii="Times New Roman" w:hAnsi="Times New Roman" w:cs="Times New Roman"/>
            <w:sz w:val="24"/>
            <w:szCs w:val="24"/>
          </w:rPr>
          <w:t>кодекса</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вступления в силу решения о бюджете с 1 января очередного финансового года, а также утверждение данным решением показателей и характеристик в соответствии с Бюджетным </w:t>
      </w:r>
      <w:hyperlink r:id="rId171"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Местный бюджет разрабатывается и утверждается в форме нормативного правового акта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Проект местного бюджета на очередной финансовый год вносится главой города на рассмотрение Городской Думы в срок, установленный нормативным правовым актом Городской Думы, но не позднее 15 ноября текущего года.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Одновременно с проектом местного бюджета в Городскую Думу представляются документы и материалы, предусмотренные Бюджетным </w:t>
      </w:r>
      <w:hyperlink r:id="rId172"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60. Исполнение местного бюджета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Исполнение местного бюджета обеспечивается соответственно Администрацией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Организация исполнения бюджета возлагается на финансовый орган Администрации города. Исполнение бюджета организуется на основе сводной бюджетной росписи и кассового плана.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Бюджет исполняется на основе единства кассы и подведомственности расходов.</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61. Осуществление финансового контроля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2. Муниципальный финансовый контроль подразделяется </w:t>
      </w:r>
      <w:proofErr w:type="gramStart"/>
      <w:r w:rsidRPr="004C3B14">
        <w:rPr>
          <w:rFonts w:ascii="Times New Roman" w:hAnsi="Times New Roman" w:cs="Times New Roman"/>
          <w:sz w:val="24"/>
          <w:szCs w:val="24"/>
        </w:rPr>
        <w:t>на</w:t>
      </w:r>
      <w:proofErr w:type="gramEnd"/>
      <w:r w:rsidRPr="004C3B14">
        <w:rPr>
          <w:rFonts w:ascii="Times New Roman" w:hAnsi="Times New Roman" w:cs="Times New Roman"/>
          <w:sz w:val="24"/>
          <w:szCs w:val="24"/>
        </w:rPr>
        <w:t xml:space="preserve"> внешний и внутренний, предварительный и последующий.</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173"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lastRenderedPageBreak/>
        <w:t>6.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осуществляют внутренний финансовый контроль и внутренний финансовый аудит.</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62. Составление и утверждение годового отчета об исполнении местного бюджета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1. Годовой отчет об исполнении местного бюджета подлежит утверждению Решением Городской Думы.</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Порядок составления и утверждения годового отчета об исполнении местного бюджета устанавливается Городской Думой в соответствии с Бюджетным </w:t>
      </w:r>
      <w:hyperlink r:id="rId174"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2. Непосредственное составление годового отчета об исполнении местного бюджета осуществляется финансовым органом Администрации города.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3. Отчет до его рассмотрения Городской Думой подлежит внешней проверке.</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Администрация города не позднее 1 апреля года, следующего </w:t>
      </w:r>
      <w:proofErr w:type="gramStart"/>
      <w:r w:rsidRPr="004C3B14">
        <w:rPr>
          <w:rFonts w:ascii="Times New Roman" w:hAnsi="Times New Roman" w:cs="Times New Roman"/>
          <w:sz w:val="24"/>
          <w:szCs w:val="24"/>
        </w:rPr>
        <w:t>за</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отчетным</w:t>
      </w:r>
      <w:proofErr w:type="gramEnd"/>
      <w:r w:rsidRPr="004C3B14">
        <w:rPr>
          <w:rFonts w:ascii="Times New Roman" w:hAnsi="Times New Roman" w:cs="Times New Roman"/>
          <w:sz w:val="24"/>
          <w:szCs w:val="24"/>
        </w:rPr>
        <w:t>, представляет в контрольно-счетный орган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4. Администрация города не позднее 1 мая года, следующего </w:t>
      </w:r>
      <w:proofErr w:type="gramStart"/>
      <w:r w:rsidRPr="004C3B14">
        <w:rPr>
          <w:rFonts w:ascii="Times New Roman" w:hAnsi="Times New Roman" w:cs="Times New Roman"/>
          <w:sz w:val="24"/>
          <w:szCs w:val="24"/>
        </w:rPr>
        <w:t>за</w:t>
      </w:r>
      <w:proofErr w:type="gramEnd"/>
      <w:r w:rsidRPr="004C3B14">
        <w:rPr>
          <w:rFonts w:ascii="Times New Roman" w:hAnsi="Times New Roman" w:cs="Times New Roman"/>
          <w:sz w:val="24"/>
          <w:szCs w:val="24"/>
        </w:rPr>
        <w:t xml:space="preserve"> </w:t>
      </w:r>
      <w:proofErr w:type="gramStart"/>
      <w:r w:rsidRPr="004C3B14">
        <w:rPr>
          <w:rFonts w:ascii="Times New Roman" w:hAnsi="Times New Roman" w:cs="Times New Roman"/>
          <w:sz w:val="24"/>
          <w:szCs w:val="24"/>
        </w:rPr>
        <w:t>отчетным</w:t>
      </w:r>
      <w:proofErr w:type="gramEnd"/>
      <w:r w:rsidRPr="004C3B14">
        <w:rPr>
          <w:rFonts w:ascii="Times New Roman" w:hAnsi="Times New Roman" w:cs="Times New Roman"/>
          <w:sz w:val="24"/>
          <w:szCs w:val="24"/>
        </w:rPr>
        <w:t>, представляет в Городскую Думу годовой отчет об исполнении местного бюджета за отчетный финансовый год.</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5. По результатам рассмотрения годового отчета об исполнении местного бюджета Городская Дума принимает решение об утверждении либо отклонении отчета.</w:t>
      </w:r>
    </w:p>
    <w:p w:rsidR="00A013E5" w:rsidRPr="004C3B14" w:rsidRDefault="00A013E5" w:rsidP="00A013E5">
      <w:pPr>
        <w:autoSpaceDE w:val="0"/>
        <w:autoSpaceDN w:val="0"/>
        <w:adjustRightInd w:val="0"/>
        <w:spacing w:before="220"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В случае отклонения Городской Думой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Городскую Думу в срок, не превышающий одного месяца.</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 xml:space="preserve">Статья 63. Исключена. </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 xml:space="preserve">Статья 63.1. Утратила силу. </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C3B14">
        <w:rPr>
          <w:rFonts w:ascii="Times New Roman" w:hAnsi="Times New Roman" w:cs="Times New Roman"/>
          <w:b/>
          <w:bCs/>
          <w:sz w:val="24"/>
          <w:szCs w:val="24"/>
        </w:rPr>
        <w:t>Статья 64. Муниципальные заимствования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ind w:firstLine="540"/>
        <w:jc w:val="both"/>
        <w:rPr>
          <w:rFonts w:ascii="Times New Roman" w:hAnsi="Times New Roman" w:cs="Times New Roman"/>
          <w:sz w:val="24"/>
          <w:szCs w:val="24"/>
        </w:rPr>
      </w:pPr>
      <w:r w:rsidRPr="004C3B14">
        <w:rPr>
          <w:rFonts w:ascii="Times New Roman" w:hAnsi="Times New Roman" w:cs="Times New Roman"/>
          <w:sz w:val="24"/>
          <w:szCs w:val="24"/>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75" w:history="1">
        <w:r w:rsidRPr="004C3B14">
          <w:rPr>
            <w:rFonts w:ascii="Times New Roman" w:hAnsi="Times New Roman" w:cs="Times New Roman"/>
            <w:sz w:val="24"/>
            <w:szCs w:val="24"/>
          </w:rPr>
          <w:t>кодексом</w:t>
        </w:r>
      </w:hyperlink>
      <w:r w:rsidRPr="004C3B14">
        <w:rPr>
          <w:rFonts w:ascii="Times New Roman" w:hAnsi="Times New Roman" w:cs="Times New Roman"/>
          <w:sz w:val="24"/>
          <w:szCs w:val="24"/>
        </w:rPr>
        <w:t xml:space="preserve"> Российской Федерации и Уставом муниципального образования.</w:t>
      </w: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autoSpaceDE w:val="0"/>
        <w:autoSpaceDN w:val="0"/>
        <w:adjustRightInd w:val="0"/>
        <w:spacing w:after="0" w:line="240" w:lineRule="auto"/>
        <w:jc w:val="both"/>
        <w:rPr>
          <w:rFonts w:ascii="Times New Roman" w:hAnsi="Times New Roman" w:cs="Times New Roman"/>
          <w:sz w:val="24"/>
          <w:szCs w:val="24"/>
        </w:rPr>
      </w:pPr>
    </w:p>
    <w:p w:rsidR="00A013E5" w:rsidRPr="004C3B14" w:rsidRDefault="00A013E5" w:rsidP="00A013E5">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E18E0" w:rsidRPr="004C3B14" w:rsidRDefault="003E18E0">
      <w:pPr>
        <w:rPr>
          <w:rFonts w:ascii="Times New Roman" w:hAnsi="Times New Roman" w:cs="Times New Roman"/>
          <w:sz w:val="24"/>
          <w:szCs w:val="24"/>
        </w:rPr>
      </w:pPr>
    </w:p>
    <w:sectPr w:rsidR="003E18E0" w:rsidRPr="004C3B14" w:rsidSect="00A013E5">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A013E5"/>
    <w:rsid w:val="00061038"/>
    <w:rsid w:val="003E18E0"/>
    <w:rsid w:val="004C3B14"/>
    <w:rsid w:val="00A013E5"/>
    <w:rsid w:val="00A90650"/>
    <w:rsid w:val="00AA2F42"/>
    <w:rsid w:val="00AB7084"/>
    <w:rsid w:val="00C12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95F14525B693349289AC979828E2C374E374C95C3EF4B7B4B26D938056116319B1E3E32BB62EAC282EC217DC04B5E50777ABDAEA2D6ED74A9159B8S7O2J" TargetMode="External"/><Relationship Id="rId117" Type="http://schemas.openxmlformats.org/officeDocument/2006/relationships/hyperlink" Target="consultantplus://offline/ref=F895F14525B693349289AC979828E2C374E374C9573EFAB8B2BF3099880F1D611EBEBCF42CFF22AD282EC416D05BB0F0162FA7DFF03366C1569358SBO0J" TargetMode="External"/><Relationship Id="rId21" Type="http://schemas.openxmlformats.org/officeDocument/2006/relationships/hyperlink" Target="consultantplus://offline/ref=F895F14525B693349289AC979828E2C374E374C95F39FCB8B9BD6D938056116319B1E3E32BB62EAC282EC217DC04B5E50777ABDAEA2D6ED74A9159B8S7O2J" TargetMode="External"/><Relationship Id="rId42" Type="http://schemas.openxmlformats.org/officeDocument/2006/relationships/hyperlink" Target="consultantplus://offline/ref=F895F14525B693349289AC979828E2C374E374C9573EFAB8B2BF3099880F1D611EBEBCF42CFF22AD282EC210D05BB0F0162FA7DFF03366C1569358SBO0J" TargetMode="External"/><Relationship Id="rId47" Type="http://schemas.openxmlformats.org/officeDocument/2006/relationships/hyperlink" Target="consultantplus://offline/ref=F895F14525B693349289AC979828E2C374E374C95F3CFFB6B4BC6D938056116319B1E3E32BB62EAC282EC217DC04B5E50777ABDAEA2D6ED74A9159B8S7O2J" TargetMode="External"/><Relationship Id="rId63" Type="http://schemas.openxmlformats.org/officeDocument/2006/relationships/hyperlink" Target="consultantplus://offline/ref=F895F14525B693349289AC979828E2C374E374C95F3BFCB7B2B06D938056116319B1E3E339B676A0292ADC17D311E3B442S2OBJ" TargetMode="External"/><Relationship Id="rId68" Type="http://schemas.openxmlformats.org/officeDocument/2006/relationships/hyperlink" Target="consultantplus://offline/ref=F895F14525B693349289B29A8E44BCC976EB2ACD583EF6E7ECE06BC4DF0617364BF1BDBA69F63DAD2030C017DAS0O6J" TargetMode="External"/><Relationship Id="rId84" Type="http://schemas.openxmlformats.org/officeDocument/2006/relationships/hyperlink" Target="consultantplus://offline/ref=F895F14525B693349289AC979828E2C374E374C95B38F4B9B3BF3099880F1D611EBEBCF42CFF22AD282EC314D05BB0F0162FA7DFF03366C1569358SBO0J" TargetMode="External"/><Relationship Id="rId89" Type="http://schemas.openxmlformats.org/officeDocument/2006/relationships/hyperlink" Target="consultantplus://offline/ref=F895F14525B693349289B29A8E44BCC976E92ECC5C3FF6E7ECE06BC4DF0617364BF1BDBA69F63DAD2030C017DAS0O6J" TargetMode="External"/><Relationship Id="rId112" Type="http://schemas.openxmlformats.org/officeDocument/2006/relationships/hyperlink" Target="consultantplus://offline/ref=F895F14525B693349289AC979828E2C374E374C9573EFAB8B2BF3099880F1D611EBEBCF42CFF22AD282EC416D05BB0F0162FA7DFF03366C1569358SBO0J" TargetMode="External"/><Relationship Id="rId133" Type="http://schemas.openxmlformats.org/officeDocument/2006/relationships/hyperlink" Target="consultantplus://offline/ref=F895F14525B693349289B29A8E44BCC976EB2ACD583EF6E7ECE06BC4DF0617364BF1BDBA69F63DAD2030C017DAS0O6J" TargetMode="External"/><Relationship Id="rId138" Type="http://schemas.openxmlformats.org/officeDocument/2006/relationships/hyperlink" Target="consultantplus://offline/ref=F895F14525B693349289AC979828E2C374E374C9573EFAB8B2BF3099880F1D611EBEBCF42CFF22AD282ECA16D05BB0F0162FA7DFF03366C1569358SBO0J" TargetMode="External"/><Relationship Id="rId154" Type="http://schemas.openxmlformats.org/officeDocument/2006/relationships/hyperlink" Target="consultantplus://offline/ref=F895F14525B693349289B29A8E44BCC977E02DC15569A1E5BDB565C1D7564D264FB8E9B376F22BB32A2EC3S1OEJ" TargetMode="External"/><Relationship Id="rId159" Type="http://schemas.openxmlformats.org/officeDocument/2006/relationships/hyperlink" Target="consultantplus://offline/ref=F895F14525B693349289B29A8E44BCC977E02DC15569A1E5BDB565C1D7564D264FB8E9B376F22BB32A2EC3S1OEJ" TargetMode="External"/><Relationship Id="rId175" Type="http://schemas.openxmlformats.org/officeDocument/2006/relationships/hyperlink" Target="consultantplus://offline/ref=F895F14525B693349289B29A8E44BCC976EB2BC75F3CF6E7ECE06BC4DF0617364BF1BDBA69F63DAD2030C017DAS0O6J" TargetMode="External"/><Relationship Id="rId170" Type="http://schemas.openxmlformats.org/officeDocument/2006/relationships/hyperlink" Target="consultantplus://offline/ref=F895F14525B693349289B29A8E44BCC976EB2BC75F3CF6E7ECE06BC4DF0617364BF1BDBA69F63DAD2030C017DAS0O6J" TargetMode="External"/><Relationship Id="rId16" Type="http://schemas.openxmlformats.org/officeDocument/2006/relationships/hyperlink" Target="consultantplus://offline/ref=F895F14525B693349289AC979828E2C374E374C95F3DF9B7B9B06D938056116319B1E3E32BB62EAC282EC217DC04B5E50777ABDAEA2D6ED74A9159B8S7O2J" TargetMode="External"/><Relationship Id="rId107" Type="http://schemas.openxmlformats.org/officeDocument/2006/relationships/hyperlink" Target="consultantplus://offline/ref=F895F14525B693349289B29A8E44BCC976EB2BC75F3CF6E7ECE06BC4DF0617364BF1BDBA69F63DAD2030C017DAS0O6J" TargetMode="External"/><Relationship Id="rId11" Type="http://schemas.openxmlformats.org/officeDocument/2006/relationships/hyperlink" Target="consultantplus://offline/ref=F895F14525B693349289AC979828E2C374E374C95938F5B4B0BF3099880F1D611EBEBCF42CFF22AD282EC210D05BB0F0162FA7DFF03366C1569358SBO0J" TargetMode="External"/><Relationship Id="rId32" Type="http://schemas.openxmlformats.org/officeDocument/2006/relationships/hyperlink" Target="consultantplus://offline/ref=F895F14525B693349289B29A8E44BCC976EB2ACD563DF6E7ECE06BC4DF06173659F1E5B668F226A9212596469F5AECB5473CA6D3F0316EDES5ODJ" TargetMode="External"/><Relationship Id="rId37" Type="http://schemas.openxmlformats.org/officeDocument/2006/relationships/hyperlink" Target="consultantplus://offline/ref=F895F14525B693349289AC979828E2C374E374C95B3BFCB0B7BF3099880F1D611EBEBCF42CFF22AD282EC210D05BB0F0162FA7DFF03366C1569358SBO0J" TargetMode="External"/><Relationship Id="rId53" Type="http://schemas.openxmlformats.org/officeDocument/2006/relationships/hyperlink" Target="consultantplus://offline/ref=F895F14525B693349289AC979828E2C374E374C95F37FCB0B1B36D938056116319B1E3E32BB62EAC282EC217DC04B5E50777ABDAEA2D6ED74A9159B8S7O2J" TargetMode="External"/><Relationship Id="rId58" Type="http://schemas.openxmlformats.org/officeDocument/2006/relationships/hyperlink" Target="consultantplus://offline/ref=F895F14525B693349289AC979828E2C374E374C95C3CFAB4B8B16D938056116319B1E3E32BB62EAC282EC217DC04B5E50777ABDAEA2D6ED74A9159B8S7O2J" TargetMode="External"/><Relationship Id="rId74" Type="http://schemas.openxmlformats.org/officeDocument/2006/relationships/hyperlink" Target="consultantplus://offline/ref=F895F14525B693349289B29A8E44BCC976EB2ACD563DF6E7ECE06BC4DF06173659F1E5B668F221AC2E2596469F5AECB5473CA6D3F0316EDES5ODJ" TargetMode="External"/><Relationship Id="rId79" Type="http://schemas.openxmlformats.org/officeDocument/2006/relationships/hyperlink" Target="consultantplus://offline/ref=F895F14525B693349289B29A8E44BCC977E02DC15569A1E5BDB565C1D7564D264FB8E9B376F22BB32A2EC3S1OEJ" TargetMode="External"/><Relationship Id="rId102" Type="http://schemas.openxmlformats.org/officeDocument/2006/relationships/hyperlink" Target="consultantplus://offline/ref=F895F14525B693349289B29A8E44BCC976EB2ACD563DF6E7ECE06BC4DF06173659F1E5B668F322AB2D2596469F5AECB5473CA6D3F0316EDES5ODJ" TargetMode="External"/><Relationship Id="rId123" Type="http://schemas.openxmlformats.org/officeDocument/2006/relationships/hyperlink" Target="consultantplus://offline/ref=F895F14525B693349289B29A8E44BCC976EB2ACC5B3EF6E7ECE06BC4DF0617364BF1BDBA69F63DAD2030C017DAS0O6J" TargetMode="External"/><Relationship Id="rId128" Type="http://schemas.openxmlformats.org/officeDocument/2006/relationships/hyperlink" Target="consultantplus://offline/ref=F895F14525B693349289AC979828E2C374E374C9573EFAB8B2BF3099880F1D611EBEBCF42CFF22AD282EC51FD05BB0F0162FA7DFF03366C1569358SBO0J" TargetMode="External"/><Relationship Id="rId144" Type="http://schemas.openxmlformats.org/officeDocument/2006/relationships/hyperlink" Target="consultantplus://offline/ref=F895F14525B693349289B29A8E44BCC976E92ECC583BF6E7ECE06BC4DF0617364BF1BDBA69F63DAD2030C017DAS0O6J" TargetMode="External"/><Relationship Id="rId149" Type="http://schemas.openxmlformats.org/officeDocument/2006/relationships/hyperlink" Target="consultantplus://offline/ref=F895F14525B693349289AC979828E2C374E374C95C3BFBB2B5B46D938056116319B1E3E339B676A0292ADC17D311E3B442S2OBJ" TargetMode="External"/><Relationship Id="rId5" Type="http://schemas.openxmlformats.org/officeDocument/2006/relationships/hyperlink" Target="consultantplus://offline/ref=F895F14525B693349289AC979828E2C374E374C95A38FCB5B2BF3099880F1D611EBEBCF42CFF22AD282EC212D05BB0F0162FA7DFF03366C1569358SBO0J" TargetMode="External"/><Relationship Id="rId90" Type="http://schemas.openxmlformats.org/officeDocument/2006/relationships/hyperlink" Target="consultantplus://offline/ref=F895F14525B693349289AC979828E2C374E374C95F39FBB6B3B06D938056116319B1E3E32BB62EAC282EC217D304B5E50777ABDAEA2D6ED74A9159B8S7O2J" TargetMode="External"/><Relationship Id="rId95" Type="http://schemas.openxmlformats.org/officeDocument/2006/relationships/hyperlink" Target="consultantplus://offline/ref=F895F14525B693349289AC979828E2C374E374C95F39FBB6B3B06D938056116319B1E3E32BB62EAC282EC017D804B5E50777ABDAEA2D6ED74A9159B8S7O2J" TargetMode="External"/><Relationship Id="rId160" Type="http://schemas.openxmlformats.org/officeDocument/2006/relationships/hyperlink" Target="consultantplus://offline/ref=F895F14525B693349289AC979828E2C374E374C95C3BFBB2B5B46D938056116319B1E3E339B676A0292ADC17D311E3B442S2OBJ" TargetMode="External"/><Relationship Id="rId165" Type="http://schemas.openxmlformats.org/officeDocument/2006/relationships/hyperlink" Target="consultantplus://offline/ref=F895F14525B693349289B29A8E44BCC976EB2BC75F3CF6E7ECE06BC4DF0617364BF1BDBA69F63DAD2030C017DAS0O6J" TargetMode="External"/><Relationship Id="rId22" Type="http://schemas.openxmlformats.org/officeDocument/2006/relationships/hyperlink" Target="consultantplus://offline/ref=F895F14525B693349289AC979828E2C374E374C95F39F5B4B9B06D938056116319B1E3E32BB62EAC282EC217DC04B5E50777ABDAEA2D6ED74A9159B8S7O2J" TargetMode="External"/><Relationship Id="rId27" Type="http://schemas.openxmlformats.org/officeDocument/2006/relationships/hyperlink" Target="consultantplus://offline/ref=F895F14525B693349289AC979828E2C374E374C95C3DFBB8B1B66D938056116319B1E3E32BB62EAC282EC217DC04B5E50777ABDAEA2D6ED74A9159B8S7O2J" TargetMode="External"/><Relationship Id="rId43" Type="http://schemas.openxmlformats.org/officeDocument/2006/relationships/hyperlink" Target="consultantplus://offline/ref=F895F14525B693349289AC979828E2C374E374C95F3FFCB7B1BC6D938056116319B1E3E32BB62EAC282EC217DC04B5E50777ABDAEA2D6ED74A9159B8S7O2J" TargetMode="External"/><Relationship Id="rId48" Type="http://schemas.openxmlformats.org/officeDocument/2006/relationships/hyperlink" Target="consultantplus://offline/ref=F895F14525B693349289AC979828E2C374E374C95F3BF5B6B8B06D938056116319B1E3E32BB62EAC282EC217DC04B5E50777ABDAEA2D6ED74A9159B8S7O2J" TargetMode="External"/><Relationship Id="rId64" Type="http://schemas.openxmlformats.org/officeDocument/2006/relationships/hyperlink" Target="consultantplus://offline/ref=F895F14525B693349289AC979828E2C374E374C95F3DFBB1B5B76D938056116319B1E3E32BB62EAC282FC312DE04B5E50777ABDAEA2D6ED74A9159B8S7O2J" TargetMode="External"/><Relationship Id="rId69" Type="http://schemas.openxmlformats.org/officeDocument/2006/relationships/hyperlink" Target="consultantplus://offline/ref=F895F14525B693349289B29A8E44BCC976EB2ACD583EF6E7ECE06BC4DF0617364BF1BDBA69F63DAD2030C017DAS0O6J" TargetMode="External"/><Relationship Id="rId113" Type="http://schemas.openxmlformats.org/officeDocument/2006/relationships/hyperlink" Target="consultantplus://offline/ref=F895F14525B693349289AC979828E2C374E374C9573EFAB8B2BF3099880F1D611EBEBCF42CFF22AD282EC416D05BB0F0162FA7DFF03366C1569358SBO0J" TargetMode="External"/><Relationship Id="rId118" Type="http://schemas.openxmlformats.org/officeDocument/2006/relationships/hyperlink" Target="consultantplus://offline/ref=F895F14525B693349289AC979828E2C374E374C9573EFAB8B2BF3099880F1D611EBEBCF42CFF22AD282EC416D05BB0F0162FA7DFF03366C1569358SBO0J" TargetMode="External"/><Relationship Id="rId134" Type="http://schemas.openxmlformats.org/officeDocument/2006/relationships/hyperlink" Target="consultantplus://offline/ref=F895F14525B693349289AC979828E2C374E374C9573EFAB8B2BF3099880F1D611EBEBCF42CFF22AD282EC51FD05BB0F0162FA7DFF03366C1569358SBO0J" TargetMode="External"/><Relationship Id="rId139" Type="http://schemas.openxmlformats.org/officeDocument/2006/relationships/hyperlink" Target="consultantplus://offline/ref=F895F14525B693349289B29A8E44BCC977E02DC15569A1E5BDB565C1D7564D264FB8E9B376F22BB32A2EC3S1OEJ" TargetMode="External"/><Relationship Id="rId80" Type="http://schemas.openxmlformats.org/officeDocument/2006/relationships/hyperlink" Target="consultantplus://offline/ref=F895F14525B693349289AC979828E2C374E374C95C3CFBB6B7B06D938056116319B1E3E339B676A0292ADC17D311E3B442S2OBJ" TargetMode="External"/><Relationship Id="rId85" Type="http://schemas.openxmlformats.org/officeDocument/2006/relationships/hyperlink" Target="consultantplus://offline/ref=F895F14525B693349289AC979828E2C374E374C95C3BFBB2B6BC6D938056116319B1E3E339B676A0292ADC17D311E3B442S2OBJ" TargetMode="External"/><Relationship Id="rId150" Type="http://schemas.openxmlformats.org/officeDocument/2006/relationships/hyperlink" Target="consultantplus://offline/ref=F895F14525B693349289AC979828E2C374E374C95B3EFEB1B9BF3099880F1D611EBEBCF42CFF22AD282EC317D05BB0F0162FA7DFF03366C1569358SBO0J" TargetMode="External"/><Relationship Id="rId155" Type="http://schemas.openxmlformats.org/officeDocument/2006/relationships/hyperlink" Target="consultantplus://offline/ref=F895F14525B693349289AC979828E2C374E374C95C3BFBB2B5B46D938056116319B1E3E339B676A0292ADC17D311E3B442S2OBJ" TargetMode="External"/><Relationship Id="rId171" Type="http://schemas.openxmlformats.org/officeDocument/2006/relationships/hyperlink" Target="consultantplus://offline/ref=F895F14525B693349289B29A8E44BCC976EB2BC75F3CF6E7ECE06BC4DF0617364BF1BDBA69F63DAD2030C017DAS0O6J" TargetMode="External"/><Relationship Id="rId176" Type="http://schemas.openxmlformats.org/officeDocument/2006/relationships/fontTable" Target="fontTable.xml"/><Relationship Id="rId12" Type="http://schemas.openxmlformats.org/officeDocument/2006/relationships/hyperlink" Target="consultantplus://offline/ref=F895F14525B693349289AC979828E2C374E374C9573EFAB8B2BF3099880F1D611EBEBCF42CFF22AD282EC210D05BB0F0162FA7DFF03366C1569358SBO0J" TargetMode="External"/><Relationship Id="rId17" Type="http://schemas.openxmlformats.org/officeDocument/2006/relationships/hyperlink" Target="consultantplus://offline/ref=F895F14525B693349289AC979828E2C374E374C95F3CFFB6B4BC6D938056116319B1E3E32BB62EAC282EC217DC04B5E50777ABDAEA2D6ED74A9159B8S7O2J" TargetMode="External"/><Relationship Id="rId33" Type="http://schemas.openxmlformats.org/officeDocument/2006/relationships/hyperlink" Target="consultantplus://offline/ref=F895F14525B693349289B29A8E44BCC976EB2ACD563DF6E7ECE06BC4DF06173659F1E5B668F22BAA2E2596469F5AECB5473CA6D3F0316EDES5ODJ" TargetMode="External"/><Relationship Id="rId38" Type="http://schemas.openxmlformats.org/officeDocument/2006/relationships/hyperlink" Target="consultantplus://offline/ref=F895F14525B693349289AC979828E2C374E374C95B38F4B9B3BF3099880F1D611EBEBCF42CFF22AD282EC210D05BB0F0162FA7DFF03366C1569358SBO0J" TargetMode="External"/><Relationship Id="rId59" Type="http://schemas.openxmlformats.org/officeDocument/2006/relationships/hyperlink" Target="consultantplus://offline/ref=F895F14525B693349289AC979828E2C374E374C95C3BFEB2B4B66D938056116319B1E3E32BB62EAC282EC217DC04B5E50777ABDAEA2D6ED74A9159B8S7O2J" TargetMode="External"/><Relationship Id="rId103" Type="http://schemas.openxmlformats.org/officeDocument/2006/relationships/hyperlink" Target="consultantplus://offline/ref=F895F14525B693349289B29A8E44BCC976EB2ACD563DF6E7ECE06BC4DF0617364BF1BDBA69F63DAD2030C017DAS0O6J" TargetMode="External"/><Relationship Id="rId108" Type="http://schemas.openxmlformats.org/officeDocument/2006/relationships/hyperlink" Target="consultantplus://offline/ref=F895F14525B693349289AC979828E2C374E374C9573EFAB8B2BF3099880F1D611EBEBCF42CFF22AD282EC416D05BB0F0162FA7DFF03366C1569358SBO0J" TargetMode="External"/><Relationship Id="rId124" Type="http://schemas.openxmlformats.org/officeDocument/2006/relationships/hyperlink" Target="consultantplus://offline/ref=F895F14525B693349289AC979828E2C374E374C95B38F4B9B3BF3099880F1D611EBEBCF42CFF22AD282EC715D05BB0F0162FA7DFF03366C1569358SBO0J" TargetMode="External"/><Relationship Id="rId129" Type="http://schemas.openxmlformats.org/officeDocument/2006/relationships/hyperlink" Target="consultantplus://offline/ref=F895F14525B693349289AC979828E2C374E374C9573EFAB8B2BF3099880F1D611EBEBCF42CFF22AD282EC51FD05BB0F0162FA7DFF03366C1569358SBO0J" TargetMode="External"/><Relationship Id="rId54" Type="http://schemas.openxmlformats.org/officeDocument/2006/relationships/hyperlink" Target="consultantplus://offline/ref=F895F14525B693349289AC979828E2C374E374C95F36F5B0B3BD6D938056116319B1E3E32BB62EAC282EC217DC04B5E50777ABDAEA2D6ED74A9159B8S7O2J" TargetMode="External"/><Relationship Id="rId70" Type="http://schemas.openxmlformats.org/officeDocument/2006/relationships/hyperlink" Target="consultantplus://offline/ref=F895F14525B693349289B29A8E44BCC976EA2EC5583CF6E7ECE06BC4DF0617364BF1BDBA69F63DAD2030C017DAS0O6J" TargetMode="External"/><Relationship Id="rId75" Type="http://schemas.openxmlformats.org/officeDocument/2006/relationships/hyperlink" Target="consultantplus://offline/ref=F895F14525B693349289B29A8E44BCC976E828CD593FF6E7ECE06BC4DF0617364BF1BDBA69F63DAD2030C017DAS0O6J" TargetMode="External"/><Relationship Id="rId91" Type="http://schemas.openxmlformats.org/officeDocument/2006/relationships/hyperlink" Target="consultantplus://offline/ref=F895F14525B693349289AC979828E2C374E374C95A3EF8B4B6BF3099880F1D611EBEBCF42CFF22AD282EC610D05BB0F0162FA7DFF03366C1569358SBO0J" TargetMode="External"/><Relationship Id="rId96" Type="http://schemas.openxmlformats.org/officeDocument/2006/relationships/hyperlink" Target="consultantplus://offline/ref=F895F14525B693349289B29A8E44BCC977E02DC15569A1E5BDB565C1D7564D264FB8E9B376F22BB32A2EC3S1OEJ" TargetMode="External"/><Relationship Id="rId140" Type="http://schemas.openxmlformats.org/officeDocument/2006/relationships/hyperlink" Target="consultantplus://offline/ref=F895F14525B693349289B29A8E44BCC976E92ECC583BF6E7ECE06BC4DF0617364BF1BDBA69F63DAD2030C017DAS0O6J" TargetMode="External"/><Relationship Id="rId145" Type="http://schemas.openxmlformats.org/officeDocument/2006/relationships/hyperlink" Target="consultantplus://offline/ref=F895F14525B693349289AC979828E2C374E374C95B3BFCB0B7BF3099880F1D611EBEBCF42CFF22AD282EC31FD05BB0F0162FA7DFF03366C1569358SBO0J" TargetMode="External"/><Relationship Id="rId161" Type="http://schemas.openxmlformats.org/officeDocument/2006/relationships/hyperlink" Target="consultantplus://offline/ref=F895F14525B693349289B29A8E44BCC977E02DC15569A1E5BDB565C1D7564D264FB8E9B376F22BB32A2EC3S1OEJ" TargetMode="External"/><Relationship Id="rId166" Type="http://schemas.openxmlformats.org/officeDocument/2006/relationships/hyperlink" Target="consultantplus://offline/ref=F895F14525B693349289B29A8E44BCC976EB2BC75F3CF6E7ECE06BC4DF0617364BF1BDBA69F63DAD2030C017DAS0O6J" TargetMode="External"/><Relationship Id="rId1" Type="http://schemas.openxmlformats.org/officeDocument/2006/relationships/styles" Target="styles.xml"/><Relationship Id="rId6" Type="http://schemas.openxmlformats.org/officeDocument/2006/relationships/hyperlink" Target="consultantplus://offline/ref=F895F14525B693349289AC979828E2C374E374C95A36FDB3B3BF3099880F1D611EBEBCF42CFF22AD282EC212D05BB0F0162FA7DFF03366C1569358SBO0J" TargetMode="External"/><Relationship Id="rId23" Type="http://schemas.openxmlformats.org/officeDocument/2006/relationships/hyperlink" Target="consultantplus://offline/ref=F895F14525B693349289AC979828E2C374E374C95F37FCB0B1B36D938056116319B1E3E32BB62EAC282EC217DC04B5E50777ABDAEA2D6ED74A9159B8S7O2J" TargetMode="External"/><Relationship Id="rId28" Type="http://schemas.openxmlformats.org/officeDocument/2006/relationships/hyperlink" Target="consultantplus://offline/ref=F895F14525B693349289AC979828E2C374E374C95C3CFAB4B8B16D938056116319B1E3E32BB62EAC282EC217DC04B5E50777ABDAEA2D6ED74A9159B8S7O2J" TargetMode="External"/><Relationship Id="rId49" Type="http://schemas.openxmlformats.org/officeDocument/2006/relationships/hyperlink" Target="consultantplus://offline/ref=F895F14525B693349289AC979828E2C374E374C95F3AFCB7B5B16D938056116319B1E3E32BB62EAC282EC217DC04B5E50777ABDAEA2D6ED74A9159B8S7O2J" TargetMode="External"/><Relationship Id="rId114" Type="http://schemas.openxmlformats.org/officeDocument/2006/relationships/hyperlink" Target="consultantplus://offline/ref=F895F14525B693349289AC979828E2C374E374C9573EFAB8B2BF3099880F1D611EBEBCF42CFF22AD282EC416D05BB0F0162FA7DFF03366C1569358SBO0J" TargetMode="External"/><Relationship Id="rId119" Type="http://schemas.openxmlformats.org/officeDocument/2006/relationships/hyperlink" Target="consultantplus://offline/ref=F895F14525B693349289AC979828E2C374E374C9573EFAB8B2BF3099880F1D611EBEBCF42CFF22AD282EC416D05BB0F0162FA7DFF03366C1569358SBO0J" TargetMode="External"/><Relationship Id="rId10" Type="http://schemas.openxmlformats.org/officeDocument/2006/relationships/hyperlink" Target="consultantplus://offline/ref=F895F14525B693349289AC979828E2C374E374C9593FFCB9B4BF3099880F1D611EBEBCF42CFF22AD282EC210D05BB0F0162FA7DFF03366C1569358SBO0J" TargetMode="External"/><Relationship Id="rId31" Type="http://schemas.openxmlformats.org/officeDocument/2006/relationships/hyperlink" Target="consultantplus://offline/ref=F895F14525B693349289AC979828E2C374E374C95C3AF9B4B3B56D938056116319B1E3E32BB62EAC282EC217DC04B5E50777ABDAEA2D6ED74A9159B8S7O2J" TargetMode="External"/><Relationship Id="rId44" Type="http://schemas.openxmlformats.org/officeDocument/2006/relationships/hyperlink" Target="consultantplus://offline/ref=F895F14525B693349289AC979828E2C374E374C95F3FF5B7B9B46D938056116319B1E3E32BB62EAC282EC217DC04B5E50777ABDAEA2D6ED74A9159B8S7O2J" TargetMode="External"/><Relationship Id="rId52" Type="http://schemas.openxmlformats.org/officeDocument/2006/relationships/hyperlink" Target="consultantplus://offline/ref=F895F14525B693349289AC979828E2C374E374C95F39F5B4B9B06D938056116319B1E3E32BB62EAC282EC217DC04B5E50777ABDAEA2D6ED74A9159B8S7O2J" TargetMode="External"/><Relationship Id="rId60" Type="http://schemas.openxmlformats.org/officeDocument/2006/relationships/hyperlink" Target="consultantplus://offline/ref=F895F14525B693349289AC979828E2C374E374C95C3BF5B9B5B76D938056116319B1E3E32BB62EAC282EC217DC04B5E50777ABDAEA2D6ED74A9159B8S7O2J" TargetMode="External"/><Relationship Id="rId65" Type="http://schemas.openxmlformats.org/officeDocument/2006/relationships/hyperlink" Target="consultantplus://offline/ref=F895F14525B693349289AC979828E2C374E374C95A3DF4B2B1BF3099880F1D611EBEBCF42CFF22AD282EC61FD05BB0F0162FA7DFF03366C1569358SBO0J" TargetMode="External"/><Relationship Id="rId73" Type="http://schemas.openxmlformats.org/officeDocument/2006/relationships/hyperlink" Target="consultantplus://offline/ref=F895F14525B693349289B29A8E44BCC976EB2ACD563DF6E7ECE06BC4DF06173659F1E5B668F322AF2D2596469F5AECB5473CA6D3F0316EDES5ODJ" TargetMode="External"/><Relationship Id="rId78" Type="http://schemas.openxmlformats.org/officeDocument/2006/relationships/hyperlink" Target="consultantplus://offline/ref=F895F14525B693349289AC979828E2C374E374C95938F5B4B0BF3099880F1D611EBEBCF42CFF22AD282EC316D05BB0F0162FA7DFF03366C1569358SBO0J" TargetMode="External"/><Relationship Id="rId81" Type="http://schemas.openxmlformats.org/officeDocument/2006/relationships/hyperlink" Target="consultantplus://offline/ref=F895F14525B693349289B29A8E44BCC977E02DC15569A1E5BDB565C1D7564D264FB8E9B376F22BB32A2EC3S1OEJ" TargetMode="External"/><Relationship Id="rId86" Type="http://schemas.openxmlformats.org/officeDocument/2006/relationships/hyperlink" Target="consultantplus://offline/ref=F895F14525B693349289B29A8E44BCC976EB2ACD563DF6E7ECE06BC4DF0617364BF1BDBA69F63DAD2030C017DAS0O6J" TargetMode="External"/><Relationship Id="rId94" Type="http://schemas.openxmlformats.org/officeDocument/2006/relationships/hyperlink" Target="consultantplus://offline/ref=F895F14525B693349289AC979828E2C374E374C95F39FBB6B3B06D938056116319B1E3E32BB62EAC282EC312DF04B5E50777ABDAEA2D6ED74A9159B8S7O2J" TargetMode="External"/><Relationship Id="rId99" Type="http://schemas.openxmlformats.org/officeDocument/2006/relationships/hyperlink" Target="consultantplus://offline/ref=F895F14525B693349289AC979828E2C374E374C95F3FFCB7B1BC6D938056116319B1E3E32BB62EAC282EC213D804B5E50777ABDAEA2D6ED74A9159B8S7O2J" TargetMode="External"/><Relationship Id="rId101" Type="http://schemas.openxmlformats.org/officeDocument/2006/relationships/hyperlink" Target="consultantplus://offline/ref=F895F14525B693349289AC979828E2C374E374C95F3FFCB7B1BC6D938056116319B1E3E32BB62EAC282EC213D804B5E50777ABDAEA2D6ED74A9159B8S7O2J" TargetMode="External"/><Relationship Id="rId122" Type="http://schemas.openxmlformats.org/officeDocument/2006/relationships/hyperlink" Target="consultantplus://offline/ref=F895F14525B693349289AC979828E2C374E374C95C3BFBB2B5B46D938056116319B1E3E339B676A0292ADC17D311E3B442S2OBJ" TargetMode="External"/><Relationship Id="rId130" Type="http://schemas.openxmlformats.org/officeDocument/2006/relationships/hyperlink" Target="consultantplus://offline/ref=F895F14525B693349289AC979828E2C374E374C9573EFAB8B2BF3099880F1D611EBEBCF42CFF22AD282EC51FD05BB0F0162FA7DFF03366C1569358SBO0J" TargetMode="External"/><Relationship Id="rId135" Type="http://schemas.openxmlformats.org/officeDocument/2006/relationships/hyperlink" Target="consultantplus://offline/ref=F895F14525B693349289B29A8E44BCC976EA2EC5583CF6E7ECE06BC4DF0617364BF1BDBA69F63DAD2030C017DAS0O6J" TargetMode="External"/><Relationship Id="rId143" Type="http://schemas.openxmlformats.org/officeDocument/2006/relationships/hyperlink" Target="consultantplus://offline/ref=F895F14525B693349289AC979828E2C374E374C95C3CFBB6B7B76D938056116319B1E3E32BB62EAC282EC01FDD04B5E50777ABDAEA2D6ED74A9159B8S7O2J" TargetMode="External"/><Relationship Id="rId148" Type="http://schemas.openxmlformats.org/officeDocument/2006/relationships/hyperlink" Target="consultantplus://offline/ref=F895F14525B693349289B29A8E44BCC977E02DC15569A1E5BDB565C1D7564D264FB8E9B376F22BB32A2EC3S1OEJ" TargetMode="External"/><Relationship Id="rId151" Type="http://schemas.openxmlformats.org/officeDocument/2006/relationships/hyperlink" Target="consultantplus://offline/ref=F895F14525B693349289AC979828E2C374E374C95B3EFEB1B9BF3099880F1D611EBEBCF42CFF22AD282EC317D05BB0F0162FA7DFF03366C1569358SBO0J" TargetMode="External"/><Relationship Id="rId156" Type="http://schemas.openxmlformats.org/officeDocument/2006/relationships/hyperlink" Target="consultantplus://offline/ref=F895F14525B693349289AC979828E2C374E374C95B3EFEB1B9BF3099880F1D611EBEBCF42CFF22AD282EC317D05BB0F0162FA7DFF03366C1569358SBO0J" TargetMode="External"/><Relationship Id="rId164" Type="http://schemas.openxmlformats.org/officeDocument/2006/relationships/hyperlink" Target="consultantplus://offline/ref=F895F14525B693349289B29A8E44BCC976EB2BC75F3CF6E7ECE06BC4DF0617364BF1BDBA69F63DAD2030C017DAS0O6J" TargetMode="External"/><Relationship Id="rId169" Type="http://schemas.openxmlformats.org/officeDocument/2006/relationships/hyperlink" Target="consultantplus://offline/ref=F895F14525B693349289B29A8E44BCC976EB2BC75F3CF6E7ECE06BC4DF0617364BF1BDBA69F63DAD2030C017DAS0O6J" TargetMode="External"/><Relationship Id="rId177" Type="http://schemas.openxmlformats.org/officeDocument/2006/relationships/theme" Target="theme/theme1.xml"/><Relationship Id="rId4" Type="http://schemas.openxmlformats.org/officeDocument/2006/relationships/hyperlink" Target="consultantplus://offline/ref=F895F14525B693349289AC979828E2C374E374C95A3EF8B4B6BF3099880F1D611EBEBCF42CFF22AD282EC212D05BB0F0162FA7DFF03366C1569358SBO0J" TargetMode="External"/><Relationship Id="rId9" Type="http://schemas.openxmlformats.org/officeDocument/2006/relationships/hyperlink" Target="consultantplus://offline/ref=F895F14525B693349289AC979828E2C374E374C9583AFCB8B1BF3099880F1D611EBEBCF42CFF22AD282EC210D05BB0F0162FA7DFF03366C1569358SBO0J" TargetMode="External"/><Relationship Id="rId172" Type="http://schemas.openxmlformats.org/officeDocument/2006/relationships/hyperlink" Target="consultantplus://offline/ref=F895F14525B693349289B29A8E44BCC976EB2BC75F3CF6E7ECE06BC4DF0617364BF1BDBA69F63DAD2030C017DAS0O6J" TargetMode="External"/><Relationship Id="rId13" Type="http://schemas.openxmlformats.org/officeDocument/2006/relationships/hyperlink" Target="consultantplus://offline/ref=F895F14525B693349289AC979828E2C374E374C95F3FFCB7B1BC6D938056116319B1E3E32BB62EAC282EC217DC04B5E50777ABDAEA2D6ED74A9159B8S7O2J" TargetMode="External"/><Relationship Id="rId18" Type="http://schemas.openxmlformats.org/officeDocument/2006/relationships/hyperlink" Target="consultantplus://offline/ref=F895F14525B693349289AC979828E2C374E374C95F3BF5B6B8B06D938056116319B1E3E32BB62EAC282EC217DC04B5E50777ABDAEA2D6ED74A9159B8S7O2J" TargetMode="External"/><Relationship Id="rId39" Type="http://schemas.openxmlformats.org/officeDocument/2006/relationships/hyperlink" Target="consultantplus://offline/ref=F895F14525B693349289AC979828E2C374E374C9583AFCB8B1BF3099880F1D611EBEBCF42CFF22AD282EC210D05BB0F0162FA7DFF03366C1569358SBO0J" TargetMode="External"/><Relationship Id="rId109" Type="http://schemas.openxmlformats.org/officeDocument/2006/relationships/hyperlink" Target="consultantplus://offline/ref=F895F14525B693349289AC979828E2C374E374C9573EFAB8B2BF3099880F1D611EBEBCF42CFF22AD282EC416D05BB0F0162FA7DFF03366C1569358SBO0J" TargetMode="External"/><Relationship Id="rId34" Type="http://schemas.openxmlformats.org/officeDocument/2006/relationships/hyperlink" Target="consultantplus://offline/ref=F895F14525B693349289AC979828E2C374E374C95A3EF8B4B6BF3099880F1D611EBEBCF42CFF22AD282EC212D05BB0F0162FA7DFF03366C1569358SBO0J" TargetMode="External"/><Relationship Id="rId50" Type="http://schemas.openxmlformats.org/officeDocument/2006/relationships/hyperlink" Target="consultantplus://offline/ref=F895F14525B693349289AC979828E2C374E374C95F3AFBB7B3B56D938056116319B1E3E32BB62EAC282EC217DC04B5E50777ABDAEA2D6ED74A9159B8S7O2J" TargetMode="External"/><Relationship Id="rId55" Type="http://schemas.openxmlformats.org/officeDocument/2006/relationships/hyperlink" Target="consultantplus://offline/ref=F895F14525B693349289AC979828E2C374E374C95C3EFCB0B8B36D938056116319B1E3E32BB62EAC282EC217DC04B5E50777ABDAEA2D6ED74A9159B8S7O2J" TargetMode="External"/><Relationship Id="rId76" Type="http://schemas.openxmlformats.org/officeDocument/2006/relationships/hyperlink" Target="consultantplus://offline/ref=F895F14525B693349289B29A8E44BCC976E92EC7573DF6E7ECE06BC4DF0617364BF1BDBA69F63DAD2030C017DAS0O6J" TargetMode="External"/><Relationship Id="rId97" Type="http://schemas.openxmlformats.org/officeDocument/2006/relationships/hyperlink" Target="consultantplus://offline/ref=F895F14525B693349289B29A8E44BCC976EB2ACD583EF6E7ECE06BC4DF0617364BF1BDBA69F63DAD2030C017DAS0O6J" TargetMode="External"/><Relationship Id="rId104" Type="http://schemas.openxmlformats.org/officeDocument/2006/relationships/hyperlink" Target="consultantplus://offline/ref=F895F14525B693349289B29A8E44BCC976EB2ACD563DF6E7ECE06BC4DF0617364BF1BDBA69F63DAD2030C017DAS0O6J" TargetMode="External"/><Relationship Id="rId120" Type="http://schemas.openxmlformats.org/officeDocument/2006/relationships/hyperlink" Target="consultantplus://offline/ref=F895F14525B693349289B29A8E44BCC976EB2ACD563DF6E7ECE06BC4DF0617364BF1BDBA69F63DAD2030C017DAS0O6J" TargetMode="External"/><Relationship Id="rId125" Type="http://schemas.openxmlformats.org/officeDocument/2006/relationships/hyperlink" Target="consultantplus://offline/ref=F895F14525B693349289AC979828E2C374E374C95B38F4B9B3BF3099880F1D611EBEBCF42CFF22AD282EC715D05BB0F0162FA7DFF03366C1569358SBO0J" TargetMode="External"/><Relationship Id="rId141" Type="http://schemas.openxmlformats.org/officeDocument/2006/relationships/hyperlink" Target="consultantplus://offline/ref=F895F14525B693349289AC979828E2C374E374C95A36FDB3B3BF3099880F1D611EBEBCF42CFF22AD282EC312D05BB0F0162FA7DFF03366C1569358SBO0J" TargetMode="External"/><Relationship Id="rId146" Type="http://schemas.openxmlformats.org/officeDocument/2006/relationships/hyperlink" Target="consultantplus://offline/ref=F895F14525B693349289AC979828E2C374E374C9583AFCB8B1BF3099880F1D611EBEBCF42CFF22AD282EC117D05BB0F0162FA7DFF03366C1569358SBO0J" TargetMode="External"/><Relationship Id="rId167" Type="http://schemas.openxmlformats.org/officeDocument/2006/relationships/hyperlink" Target="consultantplus://offline/ref=F895F14525B693349289AC979828E2C374E374C95F3BF5B6B8B06D938056116319B1E3E32BB62EAC282EC210DB04B5E50777ABDAEA2D6ED74A9159B8S7O2J" TargetMode="External"/><Relationship Id="rId7" Type="http://schemas.openxmlformats.org/officeDocument/2006/relationships/hyperlink" Target="consultantplus://offline/ref=F895F14525B693349289AC979828E2C374E374C95B3BFCB0B7BF3099880F1D611EBEBCF42CFF22AD282EC210D05BB0F0162FA7DFF03366C1569358SBO0J" TargetMode="External"/><Relationship Id="rId71" Type="http://schemas.openxmlformats.org/officeDocument/2006/relationships/hyperlink" Target="consultantplus://offline/ref=F895F14525B693349289B29A8E44BCC976EB2ACC5C36F6E7ECE06BC4DF0617364BF1BDBA69F63DAD2030C017DAS0O6J" TargetMode="External"/><Relationship Id="rId92" Type="http://schemas.openxmlformats.org/officeDocument/2006/relationships/hyperlink" Target="consultantplus://offline/ref=F895F14525B693349289AC979828E2C374E374C95C3BFBB2B5B46D938056116319B1E3E339B676A0292ADC17D311E3B442S2OBJ" TargetMode="External"/><Relationship Id="rId162" Type="http://schemas.openxmlformats.org/officeDocument/2006/relationships/hyperlink" Target="consultantplus://offline/ref=F895F14525B693349289B29A8E44BCC976EB2BC75F3CF6E7ECE06BC4DF0617364BF1BDBA69F63DAD2030C017DAS0O6J" TargetMode="External"/><Relationship Id="rId2" Type="http://schemas.openxmlformats.org/officeDocument/2006/relationships/settings" Target="settings.xml"/><Relationship Id="rId29" Type="http://schemas.openxmlformats.org/officeDocument/2006/relationships/hyperlink" Target="consultantplus://offline/ref=F895F14525B693349289AC979828E2C374E374C95C3BFEB2B4B66D938056116319B1E3E32BB62EAC282EC217DC04B5E50777ABDAEA2D6ED74A9159B8S7O2J" TargetMode="External"/><Relationship Id="rId24" Type="http://schemas.openxmlformats.org/officeDocument/2006/relationships/hyperlink" Target="consultantplus://offline/ref=F895F14525B693349289AC979828E2C374E374C95F36F5B0B3BD6D938056116319B1E3E32BB62EAC282EC217DC04B5E50777ABDAEA2D6ED74A9159B8S7O2J" TargetMode="External"/><Relationship Id="rId40" Type="http://schemas.openxmlformats.org/officeDocument/2006/relationships/hyperlink" Target="consultantplus://offline/ref=F895F14525B693349289AC979828E2C374E374C9593FFCB9B4BF3099880F1D611EBEBCF42CFF22AD282EC210D05BB0F0162FA7DFF03366C1569358SBO0J" TargetMode="External"/><Relationship Id="rId45" Type="http://schemas.openxmlformats.org/officeDocument/2006/relationships/hyperlink" Target="consultantplus://offline/ref=F895F14525B693349289AC979828E2C374E374C95F3EF5B6B5B06D938056116319B1E3E32BB62EAC282EC217DC04B5E50777ABDAEA2D6ED74A9159B8S7O2J" TargetMode="External"/><Relationship Id="rId66" Type="http://schemas.openxmlformats.org/officeDocument/2006/relationships/hyperlink" Target="consultantplus://offline/ref=F895F14525B693349289B29A8E44BCC976E828CD593FF6E7ECE06BC4DF0617364BF1BDBA69F63DAD2030C017DAS0O6J" TargetMode="External"/><Relationship Id="rId87" Type="http://schemas.openxmlformats.org/officeDocument/2006/relationships/hyperlink" Target="consultantplus://offline/ref=F895F14525B693349289B29A8E44BCC977E02DC15569A1E5BDB565C1D7564D264FB8E9B376F22BB32A2EC3S1OEJ" TargetMode="External"/><Relationship Id="rId110" Type="http://schemas.openxmlformats.org/officeDocument/2006/relationships/hyperlink" Target="consultantplus://offline/ref=F895F14525B693349289AC979828E2C374E374C9573EFAB8B2BF3099880F1D611EBEBCF42CFF22AD282EC416D05BB0F0162FA7DFF03366C1569358SBO0J" TargetMode="External"/><Relationship Id="rId115" Type="http://schemas.openxmlformats.org/officeDocument/2006/relationships/hyperlink" Target="consultantplus://offline/ref=F895F14525B693349289AC979828E2C374E374C9573EFAB8B2BF3099880F1D611EBEBCF42CFF22AD282EC416D05BB0F0162FA7DFF03366C1569358SBO0J" TargetMode="External"/><Relationship Id="rId131" Type="http://schemas.openxmlformats.org/officeDocument/2006/relationships/hyperlink" Target="consultantplus://offline/ref=F895F14525B693349289AC979828E2C374E374C9573EFAB8B2BF3099880F1D611EBEBCF42CFF22AD282EC51FD05BB0F0162FA7DFF03366C1569358SBO0J" TargetMode="External"/><Relationship Id="rId136" Type="http://schemas.openxmlformats.org/officeDocument/2006/relationships/hyperlink" Target="consultantplus://offline/ref=F895F14525B693349289B29A8E44BCC976EB2ACC5C36F6E7ECE06BC4DF0617364BF1BDBA69F63DAD2030C017DAS0O6J" TargetMode="External"/><Relationship Id="rId157" Type="http://schemas.openxmlformats.org/officeDocument/2006/relationships/hyperlink" Target="consultantplus://offline/ref=F895F14525B693349289B29A8E44BCC976EB2ACD563DF6E7ECE06BC4DF0617364BF1BDBA69F63DAD2030C017DAS0O6J" TargetMode="External"/><Relationship Id="rId61" Type="http://schemas.openxmlformats.org/officeDocument/2006/relationships/hyperlink" Target="consultantplus://offline/ref=F895F14525B693349289AC979828E2C374E374C95C3AF9B4B3B56D938056116319B1E3E32BB62EAC282EC217DC04B5E50777ABDAEA2D6ED74A9159B8S7O2J" TargetMode="External"/><Relationship Id="rId82" Type="http://schemas.openxmlformats.org/officeDocument/2006/relationships/hyperlink" Target="consultantplus://offline/ref=F895F14525B693349289AC979828E2C374E374C95C3BFBB2B5B46D938056116319B1E3E339B676A0292ADC17D311E3B442S2OBJ" TargetMode="External"/><Relationship Id="rId152" Type="http://schemas.openxmlformats.org/officeDocument/2006/relationships/hyperlink" Target="consultantplus://offline/ref=F895F14525B693349289B29A8E44BCC977E02DC15569A1E5BDB565C1D7564D264FB8E9B376F22BB32A2EC3S1OEJ" TargetMode="External"/><Relationship Id="rId173" Type="http://schemas.openxmlformats.org/officeDocument/2006/relationships/hyperlink" Target="consultantplus://offline/ref=F895F14525B693349289B29A8E44BCC976EB2BC75F3CF6E7ECE06BC4DF0617364BF1BDBA69F63DAD2030C017DAS0O6J" TargetMode="External"/><Relationship Id="rId19" Type="http://schemas.openxmlformats.org/officeDocument/2006/relationships/hyperlink" Target="consultantplus://offline/ref=F895F14525B693349289AC979828E2C374E374C95F3AFCB7B5B16D938056116319B1E3E32BB62EAC282EC217DC04B5E50777ABDAEA2D6ED74A9159B8S7O2J" TargetMode="External"/><Relationship Id="rId14" Type="http://schemas.openxmlformats.org/officeDocument/2006/relationships/hyperlink" Target="consultantplus://offline/ref=F895F14525B693349289AC979828E2C374E374C95F3FF5B7B9B46D938056116319B1E3E32BB62EAC282EC217DC04B5E50777ABDAEA2D6ED74A9159B8S7O2J" TargetMode="External"/><Relationship Id="rId30" Type="http://schemas.openxmlformats.org/officeDocument/2006/relationships/hyperlink" Target="consultantplus://offline/ref=F895F14525B693349289AC979828E2C374E374C95C3BF5B9B5B76D938056116319B1E3E32BB62EAC282EC217DC04B5E50777ABDAEA2D6ED74A9159B8S7O2J" TargetMode="External"/><Relationship Id="rId35" Type="http://schemas.openxmlformats.org/officeDocument/2006/relationships/hyperlink" Target="consultantplus://offline/ref=F895F14525B693349289AC979828E2C374E374C95A38FCB5B2BF3099880F1D611EBEBCF42CFF22AD282EC212D05BB0F0162FA7DFF03366C1569358SBO0J" TargetMode="External"/><Relationship Id="rId56" Type="http://schemas.openxmlformats.org/officeDocument/2006/relationships/hyperlink" Target="consultantplus://offline/ref=F895F14525B693349289AC979828E2C374E374C95C3EF4B7B4B26D938056116319B1E3E32BB62EAC282EC217DC04B5E50777ABDAEA2D6ED74A9159B8S7O2J" TargetMode="External"/><Relationship Id="rId77" Type="http://schemas.openxmlformats.org/officeDocument/2006/relationships/hyperlink" Target="consultantplus://offline/ref=F895F14525B693349289B29A8E44BCC977E02DC45D36F6E7ECE06BC4DF0617364BF1BDBA69F63DAD2030C017DAS0O6J" TargetMode="External"/><Relationship Id="rId100" Type="http://schemas.openxmlformats.org/officeDocument/2006/relationships/hyperlink" Target="consultantplus://offline/ref=F895F14525B693349289AC979828E2C374E374C95F3FFCB7B1BC6D938056116319B1E3E32BB62EAC282EC213D804B5E50777ABDAEA2D6ED74A9159B8S7O2J" TargetMode="External"/><Relationship Id="rId105" Type="http://schemas.openxmlformats.org/officeDocument/2006/relationships/hyperlink" Target="consultantplus://offline/ref=F895F14525B693349289B29A8E44BCC976E92DC2593CF6E7ECE06BC4DF0617364BF1BDBA69F63DAD2030C017DAS0O6J" TargetMode="External"/><Relationship Id="rId126" Type="http://schemas.openxmlformats.org/officeDocument/2006/relationships/hyperlink" Target="consultantplus://offline/ref=F895F14525B693349289B29A8E44BCC976EB2ACD583EF6E7ECE06BC4DF0617364BF1BDBA69F63DAD2030C017DAS0O6J" TargetMode="External"/><Relationship Id="rId147" Type="http://schemas.openxmlformats.org/officeDocument/2006/relationships/hyperlink" Target="consultantplus://offline/ref=F895F14525B693349289AC979828E2C374E374C95F3FF5B7B9B46D938056116319B1E3E32BB62EAC282EC214DB04B5E50777ABDAEA2D6ED74A9159B8S7O2J" TargetMode="External"/><Relationship Id="rId168" Type="http://schemas.openxmlformats.org/officeDocument/2006/relationships/hyperlink" Target="consultantplus://offline/ref=F895F14525B693349289B29A8E44BCC976EB2BC75F3CF6E7ECE06BC4DF0617364BF1BDBA69F63DAD2030C017DAS0O6J" TargetMode="External"/><Relationship Id="rId8" Type="http://schemas.openxmlformats.org/officeDocument/2006/relationships/hyperlink" Target="consultantplus://offline/ref=F895F14525B693349289AC979828E2C374E374C95B38F4B9B3BF3099880F1D611EBEBCF42CFF22AD282EC210D05BB0F0162FA7DFF03366C1569358SBO0J" TargetMode="External"/><Relationship Id="rId51" Type="http://schemas.openxmlformats.org/officeDocument/2006/relationships/hyperlink" Target="consultantplus://offline/ref=F895F14525B693349289AC979828E2C374E374C95F39FCB8B9BD6D938056116319B1E3E32BB62EAC282EC217DC04B5E50777ABDAEA2D6ED74A9159B8S7O2J" TargetMode="External"/><Relationship Id="rId72" Type="http://schemas.openxmlformats.org/officeDocument/2006/relationships/hyperlink" Target="consultantplus://offline/ref=F895F14525B693349289AC979828E2C374E374C95A3EF8B4B6BF3099880F1D611EBEBCF42CFF22AD282EC01FD05BB0F0162FA7DFF03366C1569358SBO0J" TargetMode="External"/><Relationship Id="rId93" Type="http://schemas.openxmlformats.org/officeDocument/2006/relationships/hyperlink" Target="consultantplus://offline/ref=F895F14525B693349289B29A8E44BCC976EB2ACD563DF6E7ECE06BC4DF0617364BF1BDBA69F63DAD2030C017DAS0O6J" TargetMode="External"/><Relationship Id="rId98" Type="http://schemas.openxmlformats.org/officeDocument/2006/relationships/hyperlink" Target="consultantplus://offline/ref=F895F14525B693349289AC979828E2C374E374C95F3FFCB7B1BC6D938056116319B1E3E32BB62EAC282EC214DC04B5E50777ABDAEA2D6ED74A9159B8S7O2J" TargetMode="External"/><Relationship Id="rId121" Type="http://schemas.openxmlformats.org/officeDocument/2006/relationships/hyperlink" Target="consultantplus://offline/ref=F895F14525B693349289AC979828E2C374E374C95F3FFCB7B1BC6D938056116319B1E3E32BB62EAC282EC212D204B5E50777ABDAEA2D6ED74A9159B8S7O2J" TargetMode="External"/><Relationship Id="rId142" Type="http://schemas.openxmlformats.org/officeDocument/2006/relationships/hyperlink" Target="consultantplus://offline/ref=F895F14525B693349289AC979828E2C374E374C95A36FDB3B3BF3099880F1D611EBEBCF42CFF22AD282EC312D05BB0F0162FA7DFF03366C1569358SBO0J" TargetMode="External"/><Relationship Id="rId163" Type="http://schemas.openxmlformats.org/officeDocument/2006/relationships/hyperlink" Target="consultantplus://offline/ref=F895F14525B693349289B29A8E44BCC976EB2BC75F3CF6E7ECE06BC4DF0617364BF1BDBA69F63DAD2030C017DAS0O6J" TargetMode="External"/><Relationship Id="rId3" Type="http://schemas.openxmlformats.org/officeDocument/2006/relationships/webSettings" Target="webSettings.xml"/><Relationship Id="rId25" Type="http://schemas.openxmlformats.org/officeDocument/2006/relationships/hyperlink" Target="consultantplus://offline/ref=F895F14525B693349289AC979828E2C374E374C95C3EFCB0B8B36D938056116319B1E3E32BB62EAC282EC217DC04B5E50777ABDAEA2D6ED74A9159B8S7O2J" TargetMode="External"/><Relationship Id="rId46" Type="http://schemas.openxmlformats.org/officeDocument/2006/relationships/hyperlink" Target="consultantplus://offline/ref=F895F14525B693349289AC979828E2C374E374C95F3DF9B7B9B06D938056116319B1E3E32BB62EAC282EC217DC04B5E50777ABDAEA2D6ED74A9159B8S7O2J" TargetMode="External"/><Relationship Id="rId67" Type="http://schemas.openxmlformats.org/officeDocument/2006/relationships/hyperlink" Target="consultantplus://offline/ref=F895F14525B693349289B29A8E44BCC976EB2ACD583EF6E7ECE06BC4DF0617364BF1BDBA69F63DAD2030C017DAS0O6J" TargetMode="External"/><Relationship Id="rId116" Type="http://schemas.openxmlformats.org/officeDocument/2006/relationships/hyperlink" Target="consultantplus://offline/ref=F895F14525B693349289AC979828E2C374E374C9573EFAB8B2BF3099880F1D611EBEBCF42CFF22AD282EC416D05BB0F0162FA7DFF03366C1569358SBO0J" TargetMode="External"/><Relationship Id="rId137" Type="http://schemas.openxmlformats.org/officeDocument/2006/relationships/hyperlink" Target="consultantplus://offline/ref=F895F14525B693349289B29A8E44BCC976EB2ACD583EF6E7ECE06BC4DF0617364BF1BDBA69F63DAD2030C017DAS0O6J" TargetMode="External"/><Relationship Id="rId158" Type="http://schemas.openxmlformats.org/officeDocument/2006/relationships/hyperlink" Target="consultantplus://offline/ref=F895F14525B693349289B29A8E44BCC976EB2ACD563DF6E7ECE06BC4DF0617364BF1BDBA69F63DAD2030C017DAS0O6J" TargetMode="External"/><Relationship Id="rId20" Type="http://schemas.openxmlformats.org/officeDocument/2006/relationships/hyperlink" Target="consultantplus://offline/ref=F895F14525B693349289AC979828E2C374E374C95F3AFBB7B3B56D938056116319B1E3E32BB62EAC282EC217DC04B5E50777ABDAEA2D6ED74A9159B8S7O2J" TargetMode="External"/><Relationship Id="rId41" Type="http://schemas.openxmlformats.org/officeDocument/2006/relationships/hyperlink" Target="consultantplus://offline/ref=F895F14525B693349289AC979828E2C374E374C95938F5B4B0BF3099880F1D611EBEBCF42CFF22AD282EC210D05BB0F0162FA7DFF03366C1569358SBO0J" TargetMode="External"/><Relationship Id="rId62" Type="http://schemas.openxmlformats.org/officeDocument/2006/relationships/hyperlink" Target="consultantplus://offline/ref=F895F14525B693349289AC979828E2C374E374C95D3AF8B4B7BF3099880F1D611EBEBCF42CFF22AD282EC21ED05BB0F0162FA7DFF03366C1569358SBO0J" TargetMode="External"/><Relationship Id="rId83" Type="http://schemas.openxmlformats.org/officeDocument/2006/relationships/hyperlink" Target="consultantplus://offline/ref=F895F14525B693349289B29A8E44BCC976EB2ACD563DF6E7ECE06BC4DF0617364BF1BDBA69F63DAD2030C017DAS0O6J" TargetMode="External"/><Relationship Id="rId88" Type="http://schemas.openxmlformats.org/officeDocument/2006/relationships/hyperlink" Target="consultantplus://offline/ref=F895F14525B693349289B29A8E44BCC976EB2ACD563DF6E7ECE06BC4DF06173659F1E5B061F328F9796A971ADA0BFFB44B3CA4DBEFS3OAJ" TargetMode="External"/><Relationship Id="rId111" Type="http://schemas.openxmlformats.org/officeDocument/2006/relationships/hyperlink" Target="consultantplus://offline/ref=F895F14525B693349289AC979828E2C374E374C9573EFAB8B2BF3099880F1D611EBEBCF42CFF22AD282EC416D05BB0F0162FA7DFF03366C1569358SBO0J" TargetMode="External"/><Relationship Id="rId132" Type="http://schemas.openxmlformats.org/officeDocument/2006/relationships/hyperlink" Target="consultantplus://offline/ref=F895F14525B693349289AC979828E2C374E374C9573EFAB8B2BF3099880F1D611EBEBCF42CFF22AD282EC51FD05BB0F0162FA7DFF03366C1569358SBO0J" TargetMode="External"/><Relationship Id="rId153" Type="http://schemas.openxmlformats.org/officeDocument/2006/relationships/hyperlink" Target="consultantplus://offline/ref=F895F14525B693349289AC979828E2C374E374C95C3BFBB2B5B46D938056116319B1E3E339B676A0292ADC17D311E3B442S2OBJ" TargetMode="External"/><Relationship Id="rId174" Type="http://schemas.openxmlformats.org/officeDocument/2006/relationships/hyperlink" Target="consultantplus://offline/ref=F895F14525B693349289B29A8E44BCC976EB2BC75F3CF6E7ECE06BC4DF0617364BF1BDBA69F63DAD2030C017DAS0O6J" TargetMode="External"/><Relationship Id="rId15" Type="http://schemas.openxmlformats.org/officeDocument/2006/relationships/hyperlink" Target="consultantplus://offline/ref=F895F14525B693349289AC979828E2C374E374C95F3EF5B6B5B06D938056116319B1E3E32BB62EAC282EC217DC04B5E50777ABDAEA2D6ED74A9159B8S7O2J" TargetMode="External"/><Relationship Id="rId36" Type="http://schemas.openxmlformats.org/officeDocument/2006/relationships/hyperlink" Target="consultantplus://offline/ref=F895F14525B693349289AC979828E2C374E374C95A36FDB3B3BF3099880F1D611EBEBCF42CFF22AD282EC212D05BB0F0162FA7DFF03366C1569358SBO0J" TargetMode="External"/><Relationship Id="rId57" Type="http://schemas.openxmlformats.org/officeDocument/2006/relationships/hyperlink" Target="consultantplus://offline/ref=F895F14525B693349289AC979828E2C374E374C95C3DFBB8B1B66D938056116319B1E3E32BB62EAC282EC217DC04B5E50777ABDAEA2D6ED74A9159B8S7O2J" TargetMode="External"/><Relationship Id="rId106" Type="http://schemas.openxmlformats.org/officeDocument/2006/relationships/hyperlink" Target="consultantplus://offline/ref=F895F14525B693349289AC979828E2C374E374C95B38F4B9B3BF3099880F1D611EBEBCF42CFF22AD282EC111D05BB0F0162FA7DFF03366C1569358SBO0J" TargetMode="External"/><Relationship Id="rId127" Type="http://schemas.openxmlformats.org/officeDocument/2006/relationships/hyperlink" Target="consultantplus://offline/ref=F895F14525B693349289B29A8E44BCC976EB2ACD583EF6E7ECE06BC4DF0617364BF1BDBA69F63DAD2030C017DAS0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67</Pages>
  <Words>30222</Words>
  <Characters>172269</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on1973</dc:creator>
  <cp:lastModifiedBy>on1973</cp:lastModifiedBy>
  <cp:revision>3</cp:revision>
  <dcterms:created xsi:type="dcterms:W3CDTF">2019-08-14T09:14:00Z</dcterms:created>
  <dcterms:modified xsi:type="dcterms:W3CDTF">2019-08-14T10:00:00Z</dcterms:modified>
</cp:coreProperties>
</file>